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16BFE" w14:textId="6C41C2A8" w:rsidR="00933F7C" w:rsidRDefault="00933F7C" w:rsidP="00933F7C">
      <w:pPr>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sz w:val="44"/>
          <w:szCs w:val="44"/>
        </w:rPr>
        <w:t>湖北省市场监督管理培训中心</w:t>
      </w:r>
    </w:p>
    <w:p w14:paraId="3F28C478" w14:textId="77777777" w:rsidR="00933F7C" w:rsidRDefault="00933F7C" w:rsidP="00933F7C">
      <w:pPr>
        <w:jc w:val="center"/>
        <w:rPr>
          <w:rFonts w:ascii="宋体" w:eastAsia="方正小标宋_GBK" w:hAnsi="宋体"/>
          <w:b/>
          <w:sz w:val="44"/>
          <w:szCs w:val="44"/>
        </w:rPr>
      </w:pPr>
      <w:r>
        <w:rPr>
          <w:rFonts w:ascii="方正小标宋_GBK" w:eastAsia="方正小标宋_GBK" w:hAnsi="方正小标宋_GBK" w:cs="方正小标宋_GBK" w:hint="eastAsia"/>
          <w:bCs/>
          <w:sz w:val="44"/>
          <w:szCs w:val="44"/>
        </w:rPr>
        <w:t>2021年度部门决算公开情况说明</w:t>
      </w:r>
    </w:p>
    <w:p w14:paraId="1A05F73A" w14:textId="77777777" w:rsidR="00933F7C" w:rsidRDefault="00933F7C" w:rsidP="00933F7C">
      <w:pPr>
        <w:jc w:val="center"/>
        <w:rPr>
          <w:rFonts w:ascii="仿宋" w:eastAsia="仿宋" w:hAnsi="仿宋"/>
          <w:sz w:val="44"/>
          <w:szCs w:val="44"/>
        </w:rPr>
      </w:pPr>
    </w:p>
    <w:p w14:paraId="71EA386B" w14:textId="25FEB37E" w:rsidR="00933F7C" w:rsidRDefault="00933F7C" w:rsidP="00034F9F">
      <w:pPr>
        <w:spacing w:line="579" w:lineRule="exact"/>
        <w:jc w:val="center"/>
        <w:rPr>
          <w:rFonts w:ascii="黑体" w:eastAsia="黑体" w:hAnsi="黑体" w:cs="黑体"/>
          <w:sz w:val="32"/>
          <w:szCs w:val="32"/>
        </w:rPr>
      </w:pPr>
      <w:r>
        <w:rPr>
          <w:rFonts w:ascii="黑体" w:eastAsia="黑体" w:hAnsi="黑体" w:cs="黑体" w:hint="eastAsia"/>
          <w:sz w:val="32"/>
          <w:szCs w:val="32"/>
        </w:rPr>
        <w:t>目   录</w:t>
      </w:r>
    </w:p>
    <w:p w14:paraId="1798BB9D" w14:textId="77777777" w:rsidR="007326AB" w:rsidRDefault="007326AB" w:rsidP="00034F9F">
      <w:pPr>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一、湖北省市场监督管理培训中心主要职责</w:t>
      </w:r>
    </w:p>
    <w:p w14:paraId="59623F04" w14:textId="77777777" w:rsidR="007326AB" w:rsidRDefault="007326AB" w:rsidP="00034F9F">
      <w:pPr>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二、湖北省市场监督管理培训中心机构设置</w:t>
      </w:r>
    </w:p>
    <w:p w14:paraId="113CA5A6" w14:textId="6A822162" w:rsidR="007326AB" w:rsidRDefault="007326AB" w:rsidP="00034F9F">
      <w:pPr>
        <w:pStyle w:val="BodyText"/>
        <w:spacing w:after="0" w:line="579" w:lineRule="exact"/>
        <w:ind w:firstLineChars="200" w:firstLine="640"/>
        <w:rPr>
          <w:rFonts w:ascii="黑体" w:eastAsia="黑体" w:hAnsi="黑体" w:cs="黑体"/>
          <w:sz w:val="32"/>
          <w:szCs w:val="32"/>
        </w:rPr>
      </w:pPr>
      <w:r>
        <w:rPr>
          <w:rFonts w:ascii="黑体" w:eastAsia="黑体" w:hAnsi="黑体" w:cs="黑体" w:hint="eastAsia"/>
          <w:sz w:val="32"/>
          <w:szCs w:val="32"/>
        </w:rPr>
        <w:t>三、湖北省市场监督管理培训中心2021年度部门决算表</w:t>
      </w:r>
    </w:p>
    <w:p w14:paraId="1D4798A7" w14:textId="381CF69E" w:rsidR="002E15BD" w:rsidRPr="004C74C3" w:rsidRDefault="002E15BD" w:rsidP="00034F9F">
      <w:pPr>
        <w:pStyle w:val="BodyText"/>
        <w:spacing w:line="579" w:lineRule="exact"/>
        <w:ind w:firstLineChars="200" w:firstLine="640"/>
        <w:rPr>
          <w:rFonts w:ascii="方正仿宋_GBK" w:eastAsia="方正仿宋_GBK" w:hAnsi="黑体" w:cs="黑体"/>
          <w:sz w:val="32"/>
          <w:szCs w:val="32"/>
        </w:rPr>
      </w:pPr>
      <w:r w:rsidRPr="004C74C3">
        <w:rPr>
          <w:rFonts w:ascii="方正仿宋_GBK" w:eastAsia="方正仿宋_GBK" w:hAnsi="黑体" w:cs="黑体" w:hint="eastAsia"/>
          <w:sz w:val="32"/>
          <w:szCs w:val="32"/>
        </w:rPr>
        <w:t>公开表1-9（详见附件1-9）</w:t>
      </w:r>
    </w:p>
    <w:p w14:paraId="1463B572" w14:textId="77777777" w:rsidR="007326AB" w:rsidRDefault="007326AB" w:rsidP="00034F9F">
      <w:pPr>
        <w:widowControl/>
        <w:spacing w:line="579" w:lineRule="exact"/>
        <w:ind w:firstLineChars="200" w:firstLine="640"/>
        <w:textAlignment w:val="center"/>
        <w:rPr>
          <w:rFonts w:ascii="黑体" w:eastAsia="黑体" w:hAnsi="黑体" w:cs="黑体"/>
          <w:sz w:val="32"/>
          <w:szCs w:val="32"/>
        </w:rPr>
      </w:pPr>
      <w:r>
        <w:rPr>
          <w:rFonts w:ascii="黑体" w:eastAsia="黑体" w:hAnsi="黑体" w:cs="黑体" w:hint="eastAsia"/>
          <w:sz w:val="32"/>
          <w:szCs w:val="32"/>
        </w:rPr>
        <w:t>四、湖北省市场监督管理培训中心2021年度决算情况说明</w:t>
      </w:r>
    </w:p>
    <w:p w14:paraId="5034919B" w14:textId="77777777" w:rsidR="007326AB" w:rsidRPr="004C74C3" w:rsidRDefault="007326AB" w:rsidP="00034F9F">
      <w:pPr>
        <w:pStyle w:val="BodyText"/>
        <w:spacing w:after="0" w:line="579" w:lineRule="exact"/>
        <w:ind w:firstLineChars="200" w:firstLine="643"/>
        <w:rPr>
          <w:rFonts w:ascii="方正仿宋_GBK" w:eastAsia="方正仿宋_GBK" w:hAnsi="黑体" w:cs="方正仿宋_GBK"/>
          <w:b/>
          <w:bCs/>
          <w:sz w:val="32"/>
          <w:szCs w:val="32"/>
        </w:rPr>
      </w:pPr>
      <w:r w:rsidRPr="004C74C3">
        <w:rPr>
          <w:rFonts w:ascii="方正仿宋_GBK" w:eastAsia="方正仿宋_GBK" w:hAnsi="黑体" w:cs="方正仿宋_GBK" w:hint="eastAsia"/>
          <w:b/>
          <w:bCs/>
          <w:sz w:val="32"/>
          <w:szCs w:val="32"/>
        </w:rPr>
        <w:t>（一）决算收支增减变化情况说明</w:t>
      </w:r>
    </w:p>
    <w:p w14:paraId="7616B51A" w14:textId="4E1E4C22" w:rsidR="007326AB" w:rsidRPr="004C74C3" w:rsidRDefault="007326AB" w:rsidP="00034F9F">
      <w:pPr>
        <w:pStyle w:val="BodyText"/>
        <w:spacing w:after="0" w:line="579" w:lineRule="exact"/>
        <w:ind w:firstLineChars="200" w:firstLine="643"/>
        <w:rPr>
          <w:rFonts w:ascii="方正仿宋_GBK" w:eastAsia="方正仿宋_GBK" w:hAnsi="黑体" w:cs="方正仿宋_GBK"/>
          <w:b/>
          <w:bCs/>
          <w:sz w:val="32"/>
          <w:szCs w:val="32"/>
        </w:rPr>
      </w:pPr>
      <w:r w:rsidRPr="004C74C3">
        <w:rPr>
          <w:rFonts w:ascii="方正仿宋_GBK" w:eastAsia="方正仿宋_GBK" w:hAnsi="黑体" w:cs="方正仿宋_GBK" w:hint="eastAsia"/>
          <w:b/>
          <w:bCs/>
          <w:sz w:val="32"/>
          <w:szCs w:val="32"/>
        </w:rPr>
        <w:t>（二）关于“三公”经费支出说明</w:t>
      </w:r>
    </w:p>
    <w:p w14:paraId="04730812" w14:textId="054F7C6B" w:rsidR="007326AB" w:rsidRPr="004C74C3" w:rsidRDefault="007326AB" w:rsidP="00034F9F">
      <w:pPr>
        <w:pStyle w:val="BodyText"/>
        <w:spacing w:after="0" w:line="579" w:lineRule="exact"/>
        <w:ind w:firstLineChars="200" w:firstLine="643"/>
        <w:rPr>
          <w:rFonts w:ascii="方正仿宋_GBK" w:eastAsia="方正仿宋_GBK" w:hAnsi="黑体" w:cs="方正仿宋_GBK"/>
          <w:b/>
          <w:bCs/>
          <w:sz w:val="32"/>
          <w:szCs w:val="32"/>
        </w:rPr>
      </w:pPr>
      <w:r w:rsidRPr="004C74C3">
        <w:rPr>
          <w:rFonts w:ascii="方正仿宋_GBK" w:eastAsia="方正仿宋_GBK" w:hAnsi="黑体" w:cs="方正仿宋_GBK" w:hint="eastAsia"/>
          <w:b/>
          <w:bCs/>
          <w:sz w:val="32"/>
          <w:szCs w:val="32"/>
        </w:rPr>
        <w:t>（三）关于机关运行经费支出说明</w:t>
      </w:r>
    </w:p>
    <w:p w14:paraId="15921994" w14:textId="16F67E56" w:rsidR="007326AB" w:rsidRPr="004C74C3" w:rsidRDefault="007326AB" w:rsidP="00034F9F">
      <w:pPr>
        <w:pStyle w:val="BodyText"/>
        <w:spacing w:after="0" w:line="579" w:lineRule="exact"/>
        <w:ind w:firstLineChars="200" w:firstLine="643"/>
        <w:rPr>
          <w:rFonts w:ascii="方正仿宋_GBK" w:eastAsia="方正仿宋_GBK" w:hAnsi="黑体" w:cs="方正仿宋_GBK"/>
          <w:b/>
          <w:bCs/>
          <w:sz w:val="32"/>
          <w:szCs w:val="32"/>
        </w:rPr>
      </w:pPr>
      <w:r w:rsidRPr="004C74C3">
        <w:rPr>
          <w:rFonts w:ascii="方正仿宋_GBK" w:eastAsia="方正仿宋_GBK" w:hAnsi="黑体" w:cs="方正仿宋_GBK" w:hint="eastAsia"/>
          <w:b/>
          <w:bCs/>
          <w:sz w:val="32"/>
          <w:szCs w:val="32"/>
        </w:rPr>
        <w:t>（四）关于政府采购支出说明</w:t>
      </w:r>
    </w:p>
    <w:p w14:paraId="4C2637E3" w14:textId="7C49A596" w:rsidR="007326AB" w:rsidRPr="004C74C3" w:rsidRDefault="007326AB" w:rsidP="00034F9F">
      <w:pPr>
        <w:pStyle w:val="BodyText"/>
        <w:spacing w:after="0" w:line="579" w:lineRule="exact"/>
        <w:ind w:firstLineChars="200" w:firstLine="643"/>
        <w:rPr>
          <w:rFonts w:ascii="方正仿宋_GBK" w:eastAsia="方正仿宋_GBK" w:hAnsi="黑体" w:cs="方正仿宋_GBK"/>
          <w:b/>
          <w:bCs/>
          <w:sz w:val="32"/>
          <w:szCs w:val="32"/>
        </w:rPr>
      </w:pPr>
      <w:r w:rsidRPr="004C74C3">
        <w:rPr>
          <w:rFonts w:ascii="方正仿宋_GBK" w:eastAsia="方正仿宋_GBK" w:hAnsi="黑体" w:cs="方正仿宋_GBK" w:hint="eastAsia"/>
          <w:b/>
          <w:bCs/>
          <w:sz w:val="32"/>
          <w:szCs w:val="32"/>
        </w:rPr>
        <w:t>（五）关于国有资产占用情况说明</w:t>
      </w:r>
    </w:p>
    <w:p w14:paraId="7B5B9BC0" w14:textId="4A2DE9E2" w:rsidR="007326AB" w:rsidRPr="004C74C3" w:rsidRDefault="007326AB" w:rsidP="00034F9F">
      <w:pPr>
        <w:pStyle w:val="BodyText"/>
        <w:spacing w:after="0" w:line="579" w:lineRule="exact"/>
        <w:ind w:firstLineChars="200" w:firstLine="643"/>
        <w:rPr>
          <w:rFonts w:ascii="方正仿宋_GBK" w:eastAsia="方正仿宋_GBK" w:hAnsi="黑体" w:cs="方正仿宋_GBK"/>
          <w:b/>
          <w:bCs/>
          <w:sz w:val="32"/>
          <w:szCs w:val="32"/>
        </w:rPr>
      </w:pPr>
      <w:r w:rsidRPr="004C74C3">
        <w:rPr>
          <w:rFonts w:ascii="方正仿宋_GBK" w:eastAsia="方正仿宋_GBK" w:hAnsi="黑体" w:cs="方正仿宋_GBK" w:hint="eastAsia"/>
          <w:b/>
          <w:bCs/>
          <w:sz w:val="32"/>
          <w:szCs w:val="32"/>
        </w:rPr>
        <w:t>（六）关于2021年度预算绩效情况说明</w:t>
      </w:r>
    </w:p>
    <w:p w14:paraId="136C2EAE" w14:textId="77777777" w:rsidR="002E15BD" w:rsidRPr="004C74C3" w:rsidRDefault="002E15BD" w:rsidP="00034F9F">
      <w:pPr>
        <w:spacing w:line="579" w:lineRule="exact"/>
        <w:ind w:firstLineChars="213" w:firstLine="682"/>
        <w:rPr>
          <w:rFonts w:ascii="方正仿宋_GBK" w:eastAsia="方正仿宋_GBK" w:hAnsi="黑体" w:cs="方正仿宋_GBK"/>
          <w:bCs/>
          <w:sz w:val="32"/>
          <w:szCs w:val="32"/>
        </w:rPr>
      </w:pPr>
      <w:r w:rsidRPr="004C74C3">
        <w:rPr>
          <w:rFonts w:ascii="方正仿宋_GBK" w:eastAsia="方正仿宋_GBK" w:hAnsi="黑体" w:cs="方正仿宋_GBK" w:hint="eastAsia"/>
          <w:bCs/>
          <w:sz w:val="32"/>
          <w:szCs w:val="32"/>
        </w:rPr>
        <w:t>1.预算绩效管理工作开展情况</w:t>
      </w:r>
    </w:p>
    <w:p w14:paraId="384784C8" w14:textId="77777777" w:rsidR="002E15BD" w:rsidRPr="004C74C3" w:rsidRDefault="002E15BD" w:rsidP="00034F9F">
      <w:pPr>
        <w:spacing w:line="579" w:lineRule="exact"/>
        <w:ind w:firstLineChars="213" w:firstLine="682"/>
        <w:rPr>
          <w:rFonts w:ascii="方正仿宋_GBK" w:eastAsia="方正仿宋_GBK" w:hAnsi="黑体" w:cs="方正仿宋_GBK"/>
          <w:bCs/>
          <w:sz w:val="32"/>
          <w:szCs w:val="32"/>
        </w:rPr>
      </w:pPr>
      <w:r w:rsidRPr="004C74C3">
        <w:rPr>
          <w:rFonts w:ascii="方正仿宋_GBK" w:eastAsia="方正仿宋_GBK" w:hAnsi="黑体" w:cs="方正仿宋_GBK" w:hint="eastAsia"/>
          <w:bCs/>
          <w:sz w:val="32"/>
          <w:szCs w:val="32"/>
        </w:rPr>
        <w:t>2.部门决算</w:t>
      </w:r>
      <w:proofErr w:type="gramStart"/>
      <w:r w:rsidRPr="004C74C3">
        <w:rPr>
          <w:rFonts w:ascii="方正仿宋_GBK" w:eastAsia="方正仿宋_GBK" w:hAnsi="黑体" w:cs="方正仿宋_GBK" w:hint="eastAsia"/>
          <w:bCs/>
          <w:sz w:val="32"/>
          <w:szCs w:val="32"/>
        </w:rPr>
        <w:t>中项目</w:t>
      </w:r>
      <w:proofErr w:type="gramEnd"/>
      <w:r w:rsidRPr="004C74C3">
        <w:rPr>
          <w:rFonts w:ascii="方正仿宋_GBK" w:eastAsia="方正仿宋_GBK" w:hAnsi="黑体" w:cs="方正仿宋_GBK" w:hint="eastAsia"/>
          <w:bCs/>
          <w:sz w:val="32"/>
          <w:szCs w:val="32"/>
        </w:rPr>
        <w:t>绩效自评结果</w:t>
      </w:r>
      <w:r w:rsidRPr="004C74C3">
        <w:rPr>
          <w:rFonts w:ascii="方正仿宋_GBK" w:eastAsia="方正仿宋_GBK" w:hAnsi="黑体" w:cs="方正仿宋_GBK" w:hint="eastAsia"/>
          <w:sz w:val="32"/>
          <w:szCs w:val="32"/>
        </w:rPr>
        <w:t>（详见附件10）</w:t>
      </w:r>
    </w:p>
    <w:p w14:paraId="5E725ED0" w14:textId="2ABDAFA5" w:rsidR="002E15BD" w:rsidRPr="00115660" w:rsidRDefault="002E15BD" w:rsidP="00034F9F">
      <w:pPr>
        <w:pStyle w:val="BodyText"/>
        <w:spacing w:after="0" w:line="579" w:lineRule="exact"/>
        <w:ind w:firstLineChars="200" w:firstLine="640"/>
        <w:rPr>
          <w:rFonts w:ascii="方正仿宋_GBK" w:eastAsia="方正仿宋_GBK" w:hAnsi="方正仿宋_GBK" w:cs="方正仿宋_GBK"/>
          <w:b/>
          <w:bCs/>
          <w:sz w:val="32"/>
          <w:szCs w:val="32"/>
        </w:rPr>
      </w:pPr>
      <w:r w:rsidRPr="004C74C3">
        <w:rPr>
          <w:rFonts w:ascii="方正仿宋_GBK" w:eastAsia="方正仿宋_GBK" w:hAnsi="黑体" w:cs="方正仿宋_GBK" w:hint="eastAsia"/>
          <w:bCs/>
          <w:sz w:val="32"/>
          <w:szCs w:val="32"/>
        </w:rPr>
        <w:t>3.绩效评价结果应用情况</w:t>
      </w:r>
    </w:p>
    <w:p w14:paraId="13BCDFEA" w14:textId="0F668300" w:rsidR="00870099" w:rsidRPr="004C74C3" w:rsidRDefault="00A40F7C" w:rsidP="00034F9F">
      <w:pPr>
        <w:pStyle w:val="BodyText"/>
        <w:spacing w:after="0" w:line="579" w:lineRule="exact"/>
        <w:ind w:firstLineChars="200" w:firstLine="643"/>
        <w:rPr>
          <w:rFonts w:ascii="方正仿宋_GBK" w:eastAsia="方正仿宋_GBK" w:hAnsi="黑体" w:cs="方正仿宋_GBK"/>
          <w:b/>
          <w:bCs/>
          <w:sz w:val="32"/>
          <w:szCs w:val="32"/>
        </w:rPr>
      </w:pPr>
      <w:r w:rsidRPr="004C74C3">
        <w:rPr>
          <w:rFonts w:ascii="方正仿宋_GBK" w:eastAsia="方正仿宋_GBK" w:hAnsi="黑体" w:cs="方正仿宋_GBK" w:hint="eastAsia"/>
          <w:b/>
          <w:bCs/>
          <w:sz w:val="32"/>
          <w:szCs w:val="32"/>
        </w:rPr>
        <w:t>（七）</w:t>
      </w:r>
      <w:r w:rsidR="00870099" w:rsidRPr="004C74C3">
        <w:rPr>
          <w:rFonts w:ascii="方正仿宋_GBK" w:eastAsia="方正仿宋_GBK" w:hAnsi="黑体" w:cs="方正仿宋_GBK" w:hint="eastAsia"/>
          <w:b/>
          <w:bCs/>
          <w:sz w:val="32"/>
          <w:szCs w:val="32"/>
        </w:rPr>
        <w:t>其他需要说明的事项</w:t>
      </w:r>
    </w:p>
    <w:p w14:paraId="2117AA54" w14:textId="304FB09F" w:rsidR="00B937F9" w:rsidRPr="004C74C3" w:rsidRDefault="00B937F9" w:rsidP="00034F9F">
      <w:pPr>
        <w:spacing w:line="579" w:lineRule="exact"/>
        <w:ind w:firstLineChars="213" w:firstLine="682"/>
        <w:rPr>
          <w:rFonts w:ascii="方正仿宋_GBK" w:eastAsia="方正仿宋_GBK" w:hAnsi="黑体" w:cs="方正仿宋_GBK"/>
          <w:bCs/>
          <w:sz w:val="32"/>
          <w:szCs w:val="32"/>
        </w:rPr>
      </w:pPr>
      <w:r w:rsidRPr="004C74C3">
        <w:rPr>
          <w:rFonts w:ascii="方正仿宋_GBK" w:eastAsia="方正仿宋_GBK" w:hAnsi="黑体" w:cs="方正仿宋_GBK" w:hint="eastAsia"/>
          <w:bCs/>
          <w:sz w:val="32"/>
          <w:szCs w:val="32"/>
        </w:rPr>
        <w:t>1.</w:t>
      </w:r>
      <w:proofErr w:type="gramStart"/>
      <w:r w:rsidRPr="004C74C3">
        <w:rPr>
          <w:rFonts w:ascii="方正仿宋_GBK" w:eastAsia="方正仿宋_GBK" w:hAnsi="黑体" w:cs="方正仿宋_GBK" w:hint="eastAsia"/>
          <w:bCs/>
          <w:sz w:val="32"/>
          <w:szCs w:val="32"/>
        </w:rPr>
        <w:t>财政省</w:t>
      </w:r>
      <w:proofErr w:type="gramEnd"/>
      <w:r w:rsidRPr="004C74C3">
        <w:rPr>
          <w:rFonts w:ascii="方正仿宋_GBK" w:eastAsia="方正仿宋_GBK" w:hAnsi="黑体" w:cs="方正仿宋_GBK" w:hint="eastAsia"/>
          <w:bCs/>
          <w:sz w:val="32"/>
          <w:szCs w:val="32"/>
        </w:rPr>
        <w:t>本级专项支出、一般性转移支付支出、专项转</w:t>
      </w:r>
      <w:r w:rsidRPr="004C74C3">
        <w:rPr>
          <w:rFonts w:ascii="方正仿宋_GBK" w:eastAsia="方正仿宋_GBK" w:hAnsi="黑体" w:cs="方正仿宋_GBK" w:hint="eastAsia"/>
          <w:bCs/>
          <w:sz w:val="32"/>
          <w:szCs w:val="32"/>
        </w:rPr>
        <w:lastRenderedPageBreak/>
        <w:t>移支付支出情况</w:t>
      </w:r>
    </w:p>
    <w:p w14:paraId="23EE0EC4" w14:textId="7AD163B2" w:rsidR="00B937F9" w:rsidRPr="004C74C3" w:rsidRDefault="00B937F9" w:rsidP="00034F9F">
      <w:pPr>
        <w:spacing w:line="579" w:lineRule="exact"/>
        <w:ind w:firstLineChars="213" w:firstLine="682"/>
        <w:rPr>
          <w:rFonts w:ascii="方正仿宋_GBK" w:eastAsia="方正仿宋_GBK" w:hAnsi="黑体" w:cs="方正仿宋_GBK"/>
          <w:bCs/>
          <w:sz w:val="32"/>
          <w:szCs w:val="32"/>
        </w:rPr>
      </w:pPr>
      <w:r w:rsidRPr="004C74C3">
        <w:rPr>
          <w:rFonts w:ascii="方正仿宋_GBK" w:eastAsia="方正仿宋_GBK" w:hAnsi="黑体" w:cs="方正仿宋_GBK" w:hint="eastAsia"/>
          <w:bCs/>
          <w:sz w:val="32"/>
          <w:szCs w:val="32"/>
        </w:rPr>
        <w:t>2.扶贫资金安排情况</w:t>
      </w:r>
    </w:p>
    <w:p w14:paraId="1D3BFAF7" w14:textId="7EB93C28" w:rsidR="00B937F9" w:rsidRPr="004C74C3" w:rsidRDefault="00B937F9" w:rsidP="00034F9F">
      <w:pPr>
        <w:spacing w:line="579" w:lineRule="exact"/>
        <w:ind w:firstLineChars="213" w:firstLine="682"/>
        <w:rPr>
          <w:rFonts w:ascii="方正仿宋_GBK" w:eastAsia="方正仿宋_GBK" w:hAnsi="黑体" w:cs="方正仿宋_GBK"/>
          <w:bCs/>
          <w:sz w:val="32"/>
          <w:szCs w:val="32"/>
        </w:rPr>
      </w:pPr>
      <w:r w:rsidRPr="004C74C3">
        <w:rPr>
          <w:rFonts w:ascii="方正仿宋_GBK" w:eastAsia="方正仿宋_GBK" w:hAnsi="黑体" w:cs="方正仿宋_GBK" w:hint="eastAsia"/>
          <w:bCs/>
          <w:sz w:val="32"/>
          <w:szCs w:val="32"/>
        </w:rPr>
        <w:t>3.政府性基金及举借政府债务情况</w:t>
      </w:r>
    </w:p>
    <w:p w14:paraId="7B806AE8" w14:textId="27338A50" w:rsidR="00870099" w:rsidRPr="00D84BBE" w:rsidRDefault="00FB5EB8" w:rsidP="00034F9F">
      <w:pPr>
        <w:pStyle w:val="a7"/>
        <w:spacing w:line="579" w:lineRule="exact"/>
        <w:ind w:left="640" w:firstLineChars="0" w:firstLine="0"/>
        <w:rPr>
          <w:rFonts w:ascii="黑体" w:eastAsia="黑体" w:hAnsi="黑体" w:cs="黑体"/>
          <w:sz w:val="32"/>
          <w:szCs w:val="32"/>
        </w:rPr>
      </w:pPr>
      <w:r w:rsidRPr="00D84BBE">
        <w:rPr>
          <w:rFonts w:ascii="黑体" w:eastAsia="黑体" w:hAnsi="黑体" w:cs="黑体" w:hint="eastAsia"/>
          <w:sz w:val="32"/>
          <w:szCs w:val="32"/>
        </w:rPr>
        <w:t>五、</w:t>
      </w:r>
      <w:r w:rsidR="00870099" w:rsidRPr="00D84BBE">
        <w:rPr>
          <w:rFonts w:ascii="黑体" w:eastAsia="黑体" w:hAnsi="黑体" w:cs="黑体" w:hint="eastAsia"/>
          <w:sz w:val="32"/>
          <w:szCs w:val="32"/>
        </w:rPr>
        <w:t>名词解释</w:t>
      </w:r>
    </w:p>
    <w:p w14:paraId="67E025EB" w14:textId="48CE64B2" w:rsidR="00941A95" w:rsidRPr="004941DC" w:rsidRDefault="00941A95" w:rsidP="00034F9F">
      <w:pPr>
        <w:pStyle w:val="BodyText"/>
        <w:spacing w:after="0" w:line="579" w:lineRule="exact"/>
        <w:ind w:firstLineChars="200" w:firstLine="640"/>
        <w:rPr>
          <w:rFonts w:ascii="方正仿宋_GBK" w:eastAsia="方正仿宋_GBK" w:hAnsi="黑体" w:cs="方正仿宋_GBK"/>
          <w:sz w:val="32"/>
          <w:szCs w:val="32"/>
        </w:rPr>
      </w:pPr>
      <w:r w:rsidRPr="004941DC">
        <w:rPr>
          <w:rFonts w:ascii="方正仿宋_GBK" w:eastAsia="方正仿宋_GBK" w:hAnsi="黑体" w:cs="方正仿宋_GBK" w:hint="eastAsia"/>
          <w:sz w:val="32"/>
          <w:szCs w:val="32"/>
        </w:rPr>
        <w:t>（一）</w:t>
      </w:r>
      <w:r w:rsidR="00870099" w:rsidRPr="004941DC">
        <w:rPr>
          <w:rFonts w:ascii="方正仿宋_GBK" w:eastAsia="方正仿宋_GBK" w:hAnsi="黑体" w:cs="方正仿宋_GBK" w:hint="eastAsia"/>
          <w:sz w:val="32"/>
          <w:szCs w:val="32"/>
        </w:rPr>
        <w:t>收入科目</w:t>
      </w:r>
    </w:p>
    <w:p w14:paraId="706D005C" w14:textId="7C3A98CA" w:rsidR="00870099" w:rsidRPr="004941DC" w:rsidRDefault="00941A95" w:rsidP="00034F9F">
      <w:pPr>
        <w:pStyle w:val="BodyText"/>
        <w:spacing w:after="0" w:line="579" w:lineRule="exact"/>
        <w:ind w:firstLineChars="200" w:firstLine="640"/>
        <w:rPr>
          <w:rFonts w:ascii="方正仿宋_GBK" w:eastAsia="方正仿宋_GBK" w:hAnsi="黑体" w:cs="方正仿宋_GBK"/>
          <w:sz w:val="32"/>
          <w:szCs w:val="32"/>
        </w:rPr>
      </w:pPr>
      <w:r w:rsidRPr="004941DC">
        <w:rPr>
          <w:rFonts w:ascii="方正仿宋_GBK" w:eastAsia="方正仿宋_GBK" w:hAnsi="黑体" w:cs="方正仿宋_GBK" w:hint="eastAsia"/>
          <w:sz w:val="32"/>
          <w:szCs w:val="32"/>
        </w:rPr>
        <w:t>（二）</w:t>
      </w:r>
      <w:r w:rsidR="00870099" w:rsidRPr="004941DC">
        <w:rPr>
          <w:rFonts w:ascii="方正仿宋_GBK" w:eastAsia="方正仿宋_GBK" w:hAnsi="黑体" w:cs="方正仿宋_GBK" w:hint="eastAsia"/>
          <w:sz w:val="32"/>
          <w:szCs w:val="32"/>
        </w:rPr>
        <w:t>支出科目</w:t>
      </w:r>
    </w:p>
    <w:p w14:paraId="0291B390" w14:textId="1045180B" w:rsidR="00E75DB5" w:rsidRDefault="00E75DB5" w:rsidP="007326AB">
      <w:pPr>
        <w:pStyle w:val="BodyText"/>
        <w:ind w:firstLineChars="200" w:firstLine="420"/>
      </w:pPr>
    </w:p>
    <w:p w14:paraId="45B814EB" w14:textId="77777777" w:rsidR="00E75DB5" w:rsidRDefault="00E75DB5" w:rsidP="00E75DB5">
      <w:pPr>
        <w:pStyle w:val="BodyText"/>
      </w:pPr>
      <w:r>
        <w:br w:type="page"/>
      </w:r>
    </w:p>
    <w:p w14:paraId="41836498" w14:textId="0EE81A0B" w:rsidR="00933F7C" w:rsidRPr="004D40DC" w:rsidRDefault="004D40DC" w:rsidP="00CC7116">
      <w:pPr>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一、</w:t>
      </w:r>
      <w:r w:rsidR="007326AB" w:rsidRPr="004D40DC">
        <w:rPr>
          <w:rFonts w:ascii="黑体" w:eastAsia="黑体" w:hAnsi="黑体" w:cs="黑体" w:hint="eastAsia"/>
          <w:sz w:val="32"/>
          <w:szCs w:val="32"/>
        </w:rPr>
        <w:t>湖北省市场监督管理培训中心</w:t>
      </w:r>
      <w:r w:rsidR="00933F7C" w:rsidRPr="004D40DC">
        <w:rPr>
          <w:rFonts w:ascii="黑体" w:eastAsia="黑体" w:hAnsi="黑体" w:cs="黑体" w:hint="eastAsia"/>
          <w:sz w:val="32"/>
          <w:szCs w:val="32"/>
        </w:rPr>
        <w:t>主要职责</w:t>
      </w:r>
    </w:p>
    <w:p w14:paraId="68B701A5" w14:textId="1FED599B" w:rsidR="00933F7C" w:rsidRDefault="00CC7116" w:rsidP="00853C11">
      <w:pPr>
        <w:spacing w:line="579" w:lineRule="exact"/>
        <w:ind w:firstLineChars="200" w:firstLine="640"/>
        <w:rPr>
          <w:rFonts w:ascii="方正仿宋_GBK" w:eastAsia="方正仿宋_GBK" w:hAnsi="黑体"/>
          <w:sz w:val="32"/>
          <w:szCs w:val="32"/>
        </w:rPr>
      </w:pPr>
      <w:r w:rsidRPr="00663CDB">
        <w:rPr>
          <w:rFonts w:ascii="方正仿宋_GBK" w:eastAsia="方正仿宋_GBK" w:hAnsi="黑体" w:hint="eastAsia"/>
          <w:sz w:val="32"/>
          <w:szCs w:val="32"/>
        </w:rPr>
        <w:t>湖北省市场监督管理培训中心主要职能一是负责落实省局系统干部教育培训计划的实施工作；二是负责落实</w:t>
      </w:r>
      <w:proofErr w:type="gramStart"/>
      <w:r w:rsidRPr="00663CDB">
        <w:rPr>
          <w:rFonts w:ascii="方正仿宋_GBK" w:eastAsia="方正仿宋_GBK" w:hAnsi="黑体" w:hint="eastAsia"/>
          <w:sz w:val="32"/>
          <w:szCs w:val="32"/>
        </w:rPr>
        <w:t>省局面</w:t>
      </w:r>
      <w:proofErr w:type="gramEnd"/>
      <w:r w:rsidRPr="00663CDB">
        <w:rPr>
          <w:rFonts w:ascii="方正仿宋_GBK" w:eastAsia="方正仿宋_GBK" w:hAnsi="黑体" w:hint="eastAsia"/>
          <w:sz w:val="32"/>
          <w:szCs w:val="32"/>
        </w:rPr>
        <w:t>向全省市场主体普法教育计划的实施工作；三是</w:t>
      </w:r>
      <w:r w:rsidR="00853C11" w:rsidRPr="00853C11">
        <w:rPr>
          <w:rFonts w:ascii="方正仿宋_GBK" w:eastAsia="方正仿宋_GBK" w:hAnsi="黑体" w:hint="eastAsia"/>
          <w:sz w:val="32"/>
          <w:szCs w:val="32"/>
        </w:rPr>
        <w:t>作为中共湖北省小</w:t>
      </w:r>
      <w:proofErr w:type="gramStart"/>
      <w:r w:rsidR="00853C11" w:rsidRPr="00853C11">
        <w:rPr>
          <w:rFonts w:ascii="方正仿宋_GBK" w:eastAsia="方正仿宋_GBK" w:hAnsi="黑体" w:hint="eastAsia"/>
          <w:sz w:val="32"/>
          <w:szCs w:val="32"/>
        </w:rPr>
        <w:t>微企业</w:t>
      </w:r>
      <w:proofErr w:type="gramEnd"/>
      <w:r w:rsidR="00853C11" w:rsidRPr="00853C11">
        <w:rPr>
          <w:rFonts w:ascii="方正仿宋_GBK" w:eastAsia="方正仿宋_GBK" w:hAnsi="黑体" w:hint="eastAsia"/>
          <w:sz w:val="32"/>
          <w:szCs w:val="32"/>
        </w:rPr>
        <w:t>个体工商户专业市场综合委员会党校承担党建人才培养职能</w:t>
      </w:r>
      <w:r w:rsidR="00853C11">
        <w:rPr>
          <w:rFonts w:ascii="方正仿宋_GBK" w:eastAsia="方正仿宋_GBK" w:hAnsi="黑体" w:hint="eastAsia"/>
          <w:sz w:val="32"/>
          <w:szCs w:val="32"/>
        </w:rPr>
        <w:t>；四是</w:t>
      </w:r>
      <w:r w:rsidRPr="00663CDB">
        <w:rPr>
          <w:rFonts w:ascii="方正仿宋_GBK" w:eastAsia="方正仿宋_GBK" w:hAnsi="黑体" w:hint="eastAsia"/>
          <w:sz w:val="32"/>
          <w:szCs w:val="32"/>
        </w:rPr>
        <w:t>负责全省系统服务对象及从业人员的岗前培训、岗位培训、职（执）业资格培训、普及性培训和职业技能鉴定考试测评工作；</w:t>
      </w:r>
      <w:r w:rsidR="00853C11" w:rsidRPr="00663CDB">
        <w:rPr>
          <w:rFonts w:ascii="方正仿宋_GBK" w:eastAsia="方正仿宋_GBK" w:hAnsi="黑体" w:hint="eastAsia"/>
          <w:sz w:val="32"/>
          <w:szCs w:val="32"/>
        </w:rPr>
        <w:t>五是</w:t>
      </w:r>
      <w:r w:rsidRPr="00663CDB">
        <w:rPr>
          <w:rFonts w:ascii="方正仿宋_GBK" w:eastAsia="方正仿宋_GBK" w:hAnsi="黑体" w:hint="eastAsia"/>
          <w:sz w:val="32"/>
          <w:szCs w:val="32"/>
        </w:rPr>
        <w:t>负责市场监督管理有关的各类人员考核考评工作；</w:t>
      </w:r>
      <w:r w:rsidR="00853C11">
        <w:rPr>
          <w:rFonts w:ascii="方正仿宋_GBK" w:eastAsia="方正仿宋_GBK" w:hAnsi="黑体" w:hint="eastAsia"/>
          <w:sz w:val="32"/>
          <w:szCs w:val="32"/>
        </w:rPr>
        <w:t>六</w:t>
      </w:r>
      <w:r w:rsidRPr="00663CDB">
        <w:rPr>
          <w:rFonts w:ascii="方正仿宋_GBK" w:eastAsia="方正仿宋_GBK" w:hAnsi="黑体" w:hint="eastAsia"/>
          <w:sz w:val="32"/>
          <w:szCs w:val="32"/>
        </w:rPr>
        <w:t>是负责湖北省市场监督管理文化的宣传和传播、相关专业技术的推广和转化、为全省市场主体质量提升提供技术支撑；</w:t>
      </w:r>
      <w:r w:rsidR="00853C11">
        <w:rPr>
          <w:rFonts w:ascii="方正仿宋_GBK" w:eastAsia="方正仿宋_GBK" w:hAnsi="黑体" w:hint="eastAsia"/>
          <w:sz w:val="32"/>
          <w:szCs w:val="32"/>
        </w:rPr>
        <w:t>七</w:t>
      </w:r>
      <w:r w:rsidRPr="00663CDB">
        <w:rPr>
          <w:rFonts w:ascii="方正仿宋_GBK" w:eastAsia="方正仿宋_GBK" w:hAnsi="黑体" w:hint="eastAsia"/>
          <w:sz w:val="32"/>
          <w:szCs w:val="32"/>
        </w:rPr>
        <w:t>是负责湖北省市场监管教育在线平台的建设及维护，提供学员学籍管理、档案管理、学习进度管理和培训考核等工作。</w:t>
      </w:r>
    </w:p>
    <w:p w14:paraId="6F934FF8" w14:textId="09F8D13E" w:rsidR="00675DC4" w:rsidRPr="00675DC4" w:rsidRDefault="00675DC4" w:rsidP="00675DC4">
      <w:pPr>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二、湖北省市场监督管理培训中心机构设置</w:t>
      </w:r>
    </w:p>
    <w:p w14:paraId="1A2C7BCF" w14:textId="77777777" w:rsidR="003D35C6" w:rsidRPr="004C74C3" w:rsidRDefault="00106A90" w:rsidP="00CC7116">
      <w:pPr>
        <w:spacing w:line="579" w:lineRule="exact"/>
        <w:ind w:firstLineChars="213" w:firstLine="684"/>
        <w:rPr>
          <w:rFonts w:ascii="方正仿宋_GBK" w:eastAsia="方正仿宋_GBK" w:hAnsi="黑体" w:cs="方正仿宋_GBK"/>
          <w:b/>
          <w:bCs/>
          <w:sz w:val="32"/>
          <w:szCs w:val="32"/>
        </w:rPr>
      </w:pPr>
      <w:r w:rsidRPr="004C74C3">
        <w:rPr>
          <w:rFonts w:ascii="方正仿宋_GBK" w:eastAsia="方正仿宋_GBK" w:hAnsi="黑体" w:cs="方正仿宋_GBK" w:hint="eastAsia"/>
          <w:b/>
          <w:bCs/>
          <w:sz w:val="32"/>
          <w:szCs w:val="32"/>
        </w:rPr>
        <w:t>（一）</w:t>
      </w:r>
      <w:r w:rsidR="00933F7C" w:rsidRPr="004C74C3">
        <w:rPr>
          <w:rFonts w:ascii="方正仿宋_GBK" w:eastAsia="方正仿宋_GBK" w:hAnsi="黑体" w:cs="方正仿宋_GBK" w:hint="eastAsia"/>
          <w:b/>
          <w:bCs/>
          <w:sz w:val="32"/>
          <w:szCs w:val="32"/>
        </w:rPr>
        <w:t>机构情况</w:t>
      </w:r>
    </w:p>
    <w:p w14:paraId="4FC6FC65" w14:textId="2F8ACB47" w:rsidR="00933F7C" w:rsidRPr="004C74C3" w:rsidRDefault="00106A90" w:rsidP="00034F9F">
      <w:pPr>
        <w:spacing w:line="579" w:lineRule="exact"/>
        <w:ind w:firstLineChars="200" w:firstLine="640"/>
        <w:rPr>
          <w:rFonts w:ascii="方正仿宋_GBK" w:eastAsia="方正仿宋_GBK" w:hAnsi="黑体" w:cs="方正仿宋_GBK"/>
          <w:sz w:val="32"/>
          <w:szCs w:val="32"/>
        </w:rPr>
      </w:pPr>
      <w:r w:rsidRPr="004C74C3">
        <w:rPr>
          <w:rFonts w:ascii="方正仿宋_GBK" w:eastAsia="方正仿宋_GBK" w:hAnsi="黑体" w:cs="方正仿宋_GBK" w:hint="eastAsia"/>
          <w:sz w:val="32"/>
          <w:szCs w:val="32"/>
        </w:rPr>
        <w:t>湖北</w:t>
      </w:r>
      <w:r w:rsidRPr="004C74C3">
        <w:rPr>
          <w:rFonts w:ascii="方正仿宋_GBK" w:eastAsia="方正仿宋_GBK" w:hAnsi="黑体" w:hint="eastAsia"/>
          <w:sz w:val="32"/>
          <w:szCs w:val="32"/>
        </w:rPr>
        <w:t>省市场监督管理培训中心是湖北省市场监督管理局直属公益二类事业单位。内设部门“</w:t>
      </w:r>
      <w:r w:rsidR="00B62288" w:rsidRPr="004C74C3">
        <w:rPr>
          <w:rFonts w:ascii="方正仿宋_GBK" w:eastAsia="方正仿宋_GBK" w:hAnsi="黑体" w:hint="eastAsia"/>
          <w:sz w:val="32"/>
          <w:szCs w:val="32"/>
        </w:rPr>
        <w:t>7</w:t>
      </w:r>
      <w:r w:rsidRPr="004C74C3">
        <w:rPr>
          <w:rFonts w:ascii="方正仿宋_GBK" w:eastAsia="方正仿宋_GBK" w:hAnsi="黑体" w:hint="eastAsia"/>
          <w:sz w:val="32"/>
          <w:szCs w:val="32"/>
        </w:rPr>
        <w:t>部1室”：</w:t>
      </w:r>
      <w:r w:rsidR="00B62288" w:rsidRPr="004C74C3">
        <w:rPr>
          <w:rFonts w:ascii="方正仿宋_GBK" w:eastAsia="方正仿宋_GBK" w:hAnsi="黑体" w:hint="eastAsia"/>
          <w:sz w:val="32"/>
          <w:szCs w:val="32"/>
        </w:rPr>
        <w:t>培训研发部、培训一部、培训二部、培训管理部、智慧教学部、培训保障部、资产财务部和办公室。</w:t>
      </w:r>
      <w:r w:rsidR="00675DC4">
        <w:rPr>
          <w:rFonts w:ascii="方正仿宋_GBK" w:eastAsia="方正仿宋_GBK" w:hAnsi="黑体" w:hint="eastAsia"/>
          <w:sz w:val="32"/>
          <w:szCs w:val="32"/>
        </w:rPr>
        <w:t>与上年决算相比，减少培训部，增加培训一部、培训二部。</w:t>
      </w:r>
    </w:p>
    <w:p w14:paraId="5E290FA0" w14:textId="77777777" w:rsidR="003D35C6" w:rsidRPr="004C74C3" w:rsidRDefault="00106A90" w:rsidP="00034F9F">
      <w:pPr>
        <w:pStyle w:val="BodyText"/>
        <w:spacing w:after="0" w:line="579" w:lineRule="exact"/>
        <w:ind w:firstLineChars="200" w:firstLine="643"/>
        <w:rPr>
          <w:rFonts w:ascii="方正仿宋_GBK" w:eastAsia="方正仿宋_GBK" w:hAnsi="黑体" w:cs="方正仿宋_GBK"/>
          <w:b/>
          <w:bCs/>
          <w:sz w:val="32"/>
          <w:szCs w:val="32"/>
        </w:rPr>
      </w:pPr>
      <w:r w:rsidRPr="004C74C3">
        <w:rPr>
          <w:rFonts w:ascii="方正仿宋_GBK" w:eastAsia="方正仿宋_GBK" w:hAnsi="黑体" w:cs="方正仿宋_GBK" w:hint="eastAsia"/>
          <w:b/>
          <w:bCs/>
          <w:sz w:val="32"/>
          <w:szCs w:val="32"/>
        </w:rPr>
        <w:t>（二）</w:t>
      </w:r>
      <w:r w:rsidR="00933F7C" w:rsidRPr="004C74C3">
        <w:rPr>
          <w:rFonts w:ascii="方正仿宋_GBK" w:eastAsia="方正仿宋_GBK" w:hAnsi="黑体" w:cs="方正仿宋_GBK" w:hint="eastAsia"/>
          <w:b/>
          <w:bCs/>
          <w:sz w:val="32"/>
          <w:szCs w:val="32"/>
        </w:rPr>
        <w:t>编制及人员情况</w:t>
      </w:r>
    </w:p>
    <w:p w14:paraId="1FCD8649" w14:textId="78C13B63" w:rsidR="00933F7C" w:rsidRPr="004C74C3" w:rsidRDefault="00106A90" w:rsidP="00034F9F">
      <w:pPr>
        <w:pStyle w:val="BodyText"/>
        <w:spacing w:after="0" w:line="579" w:lineRule="exact"/>
        <w:ind w:firstLineChars="200" w:firstLine="640"/>
        <w:rPr>
          <w:rFonts w:ascii="方正仿宋_GBK" w:eastAsia="方正仿宋_GBK" w:hAnsi="黑体" w:cs="方正仿宋_GBK"/>
          <w:sz w:val="32"/>
          <w:szCs w:val="32"/>
        </w:rPr>
      </w:pPr>
      <w:r w:rsidRPr="004C74C3">
        <w:rPr>
          <w:rFonts w:ascii="方正仿宋_GBK" w:eastAsia="方正仿宋_GBK" w:hAnsi="黑体" w:cs="方正仿宋_GBK" w:hint="eastAsia"/>
          <w:sz w:val="32"/>
          <w:szCs w:val="32"/>
        </w:rPr>
        <w:t>湖北</w:t>
      </w:r>
      <w:r w:rsidRPr="004C74C3">
        <w:rPr>
          <w:rFonts w:ascii="方正仿宋_GBK" w:eastAsia="方正仿宋_GBK" w:hAnsi="黑体" w:hint="eastAsia"/>
          <w:sz w:val="32"/>
          <w:szCs w:val="32"/>
        </w:rPr>
        <w:t>省市场监督管理培训中心共有公益二类事业编制数30人，与上年</w:t>
      </w:r>
      <w:r w:rsidR="00675DC4">
        <w:rPr>
          <w:rFonts w:ascii="方正仿宋_GBK" w:eastAsia="方正仿宋_GBK" w:hAnsi="黑体" w:hint="eastAsia"/>
          <w:sz w:val="32"/>
          <w:szCs w:val="32"/>
        </w:rPr>
        <w:t>决算相比</w:t>
      </w:r>
      <w:proofErr w:type="gramStart"/>
      <w:r w:rsidRPr="004C74C3">
        <w:rPr>
          <w:rFonts w:ascii="方正仿宋_GBK" w:eastAsia="方正仿宋_GBK" w:hAnsi="黑体" w:hint="eastAsia"/>
          <w:sz w:val="32"/>
          <w:szCs w:val="32"/>
        </w:rPr>
        <w:t>编制</w:t>
      </w:r>
      <w:r w:rsidR="00675DC4">
        <w:rPr>
          <w:rFonts w:ascii="方正仿宋_GBK" w:eastAsia="方正仿宋_GBK" w:hAnsi="黑体" w:hint="eastAsia"/>
          <w:sz w:val="32"/>
          <w:szCs w:val="32"/>
        </w:rPr>
        <w:t>数</w:t>
      </w:r>
      <w:r w:rsidRPr="004C74C3">
        <w:rPr>
          <w:rFonts w:ascii="方正仿宋_GBK" w:eastAsia="方正仿宋_GBK" w:hAnsi="黑体" w:hint="eastAsia"/>
          <w:sz w:val="32"/>
          <w:szCs w:val="32"/>
        </w:rPr>
        <w:t>无变化</w:t>
      </w:r>
      <w:proofErr w:type="gramEnd"/>
      <w:r w:rsidR="00933F7C" w:rsidRPr="004C74C3">
        <w:rPr>
          <w:rFonts w:ascii="方正仿宋_GBK" w:eastAsia="方正仿宋_GBK" w:hAnsi="黑体" w:cs="方正仿宋_GBK" w:hint="eastAsia"/>
          <w:sz w:val="32"/>
          <w:szCs w:val="32"/>
        </w:rPr>
        <w:t>；</w:t>
      </w:r>
      <w:r w:rsidRPr="004C74C3">
        <w:rPr>
          <w:rFonts w:ascii="方正仿宋_GBK" w:eastAsia="方正仿宋_GBK" w:hAnsi="黑体" w:hint="eastAsia"/>
          <w:sz w:val="32"/>
          <w:szCs w:val="32"/>
        </w:rPr>
        <w:t>实有人数25人，退休人员11人。实有人数较上年</w:t>
      </w:r>
      <w:r w:rsidR="00675DC4">
        <w:rPr>
          <w:rFonts w:ascii="方正仿宋_GBK" w:eastAsia="方正仿宋_GBK" w:hAnsi="黑体" w:hint="eastAsia"/>
          <w:sz w:val="32"/>
          <w:szCs w:val="32"/>
        </w:rPr>
        <w:t>决</w:t>
      </w:r>
      <w:r w:rsidRPr="004C74C3">
        <w:rPr>
          <w:rFonts w:ascii="方正仿宋_GBK" w:eastAsia="方正仿宋_GBK" w:hAnsi="黑体" w:hint="eastAsia"/>
          <w:sz w:val="32"/>
          <w:szCs w:val="32"/>
        </w:rPr>
        <w:t>算增加1人，主要是调</w:t>
      </w:r>
      <w:r w:rsidRPr="004C74C3">
        <w:rPr>
          <w:rFonts w:ascii="方正仿宋_GBK" w:eastAsia="方正仿宋_GBK" w:hAnsi="黑体" w:hint="eastAsia"/>
          <w:sz w:val="32"/>
          <w:szCs w:val="32"/>
        </w:rPr>
        <w:lastRenderedPageBreak/>
        <w:t>入1人。</w:t>
      </w:r>
    </w:p>
    <w:p w14:paraId="2AA55EF6" w14:textId="6F522ECB" w:rsidR="00933F7C" w:rsidRDefault="00933F7C" w:rsidP="00034F9F">
      <w:pPr>
        <w:widowControl/>
        <w:spacing w:line="579" w:lineRule="exact"/>
        <w:ind w:firstLineChars="200" w:firstLine="640"/>
        <w:textAlignment w:val="center"/>
        <w:rPr>
          <w:rFonts w:ascii="黑体" w:eastAsia="黑体" w:hAnsi="黑体" w:cs="黑体"/>
          <w:sz w:val="32"/>
          <w:szCs w:val="32"/>
        </w:rPr>
      </w:pPr>
      <w:r>
        <w:rPr>
          <w:rFonts w:ascii="黑体" w:eastAsia="黑体" w:hAnsi="黑体" w:cs="黑体" w:hint="eastAsia"/>
          <w:sz w:val="32"/>
          <w:szCs w:val="32"/>
        </w:rPr>
        <w:t>三、</w:t>
      </w:r>
      <w:r w:rsidR="007326AB">
        <w:rPr>
          <w:rFonts w:ascii="黑体" w:eastAsia="黑体" w:hAnsi="黑体" w:cs="黑体" w:hint="eastAsia"/>
          <w:sz w:val="32"/>
          <w:szCs w:val="32"/>
        </w:rPr>
        <w:t>湖北省市场监督管理培训中心</w:t>
      </w:r>
      <w:r>
        <w:rPr>
          <w:rFonts w:ascii="黑体" w:eastAsia="黑体" w:hAnsi="黑体" w:cs="黑体" w:hint="eastAsia"/>
          <w:sz w:val="32"/>
          <w:szCs w:val="32"/>
        </w:rPr>
        <w:t>2021年度部门决算表</w:t>
      </w:r>
    </w:p>
    <w:p w14:paraId="3EDA0ADF" w14:textId="20C21537" w:rsidR="000C1CDB" w:rsidRPr="004C74C3" w:rsidRDefault="000C1CDB" w:rsidP="00034F9F">
      <w:pPr>
        <w:pStyle w:val="BodyText"/>
        <w:spacing w:after="0" w:line="579" w:lineRule="exact"/>
        <w:ind w:firstLineChars="200" w:firstLine="640"/>
        <w:rPr>
          <w:rFonts w:ascii="方正仿宋_GBK" w:eastAsia="方正仿宋_GBK" w:hAnsi="黑体" w:cs="黑体"/>
          <w:sz w:val="32"/>
          <w:szCs w:val="32"/>
        </w:rPr>
      </w:pPr>
      <w:r w:rsidRPr="004C74C3">
        <w:rPr>
          <w:rFonts w:ascii="方正仿宋_GBK" w:eastAsia="方正仿宋_GBK" w:hAnsi="黑体" w:cs="黑体" w:hint="eastAsia"/>
          <w:sz w:val="32"/>
          <w:szCs w:val="32"/>
        </w:rPr>
        <w:t>公开表1-9（详见附件1-9）</w:t>
      </w:r>
    </w:p>
    <w:p w14:paraId="0D01C02D" w14:textId="0947E3E6" w:rsidR="00933F7C" w:rsidRDefault="00933F7C" w:rsidP="00034F9F">
      <w:pPr>
        <w:widowControl/>
        <w:spacing w:line="579" w:lineRule="exact"/>
        <w:ind w:firstLineChars="200" w:firstLine="640"/>
        <w:textAlignment w:val="center"/>
        <w:rPr>
          <w:rFonts w:ascii="黑体" w:eastAsia="黑体" w:hAnsi="黑体" w:cs="黑体"/>
          <w:sz w:val="32"/>
          <w:szCs w:val="32"/>
        </w:rPr>
      </w:pPr>
      <w:r>
        <w:rPr>
          <w:rFonts w:ascii="黑体" w:eastAsia="黑体" w:hAnsi="黑体" w:cs="黑体" w:hint="eastAsia"/>
          <w:sz w:val="32"/>
          <w:szCs w:val="32"/>
        </w:rPr>
        <w:t>四、</w:t>
      </w:r>
      <w:r w:rsidR="007326AB">
        <w:rPr>
          <w:rFonts w:ascii="黑体" w:eastAsia="黑体" w:hAnsi="黑体" w:cs="黑体" w:hint="eastAsia"/>
          <w:sz w:val="32"/>
          <w:szCs w:val="32"/>
        </w:rPr>
        <w:t>湖北省市场监督管理培训中心</w:t>
      </w:r>
      <w:r>
        <w:rPr>
          <w:rFonts w:ascii="黑体" w:eastAsia="黑体" w:hAnsi="黑体" w:cs="黑体" w:hint="eastAsia"/>
          <w:sz w:val="32"/>
          <w:szCs w:val="32"/>
        </w:rPr>
        <w:t>2021年度决算情况说明</w:t>
      </w:r>
    </w:p>
    <w:p w14:paraId="3DBBFDA3" w14:textId="39F1E77B" w:rsidR="000C1CDB" w:rsidRPr="004C74C3" w:rsidRDefault="00933F7C" w:rsidP="00034F9F">
      <w:pPr>
        <w:spacing w:line="579" w:lineRule="exact"/>
        <w:ind w:firstLineChars="213" w:firstLine="684"/>
        <w:rPr>
          <w:rFonts w:ascii="方正仿宋_GBK" w:eastAsia="方正仿宋_GBK" w:hAnsi="黑体" w:cs="方正仿宋_GBK"/>
          <w:b/>
          <w:bCs/>
          <w:sz w:val="32"/>
          <w:szCs w:val="32"/>
        </w:rPr>
      </w:pPr>
      <w:r w:rsidRPr="004C74C3">
        <w:rPr>
          <w:rFonts w:ascii="方正仿宋_GBK" w:eastAsia="方正仿宋_GBK" w:hAnsi="黑体" w:cs="方正仿宋_GBK" w:hint="eastAsia"/>
          <w:b/>
          <w:bCs/>
          <w:sz w:val="32"/>
          <w:szCs w:val="32"/>
        </w:rPr>
        <w:t>（一）决算收支增减变化情况说明</w:t>
      </w:r>
    </w:p>
    <w:p w14:paraId="2B9D15F7" w14:textId="77777777" w:rsidR="000C1CDB" w:rsidRPr="004941DC" w:rsidRDefault="000C1CDB" w:rsidP="00034F9F">
      <w:pPr>
        <w:pStyle w:val="BodyText"/>
        <w:spacing w:after="0" w:line="579" w:lineRule="exact"/>
        <w:ind w:firstLineChars="200" w:firstLine="643"/>
        <w:rPr>
          <w:rFonts w:ascii="方正仿宋_GBK" w:eastAsia="方正仿宋_GBK" w:hAnsi="黑体" w:cs="方正仿宋_GBK"/>
          <w:b/>
          <w:bCs/>
          <w:sz w:val="32"/>
          <w:szCs w:val="32"/>
        </w:rPr>
      </w:pPr>
      <w:r w:rsidRPr="004941DC">
        <w:rPr>
          <w:rFonts w:ascii="方正仿宋_GBK" w:eastAsia="方正仿宋_GBK" w:hAnsi="黑体" w:cs="方正仿宋_GBK" w:hint="eastAsia"/>
          <w:b/>
          <w:bCs/>
          <w:sz w:val="32"/>
          <w:szCs w:val="32"/>
        </w:rPr>
        <w:t>1.</w:t>
      </w:r>
      <w:r w:rsidR="00933F7C" w:rsidRPr="004941DC">
        <w:rPr>
          <w:rFonts w:ascii="方正仿宋_GBK" w:eastAsia="方正仿宋_GBK" w:hAnsi="黑体" w:cs="方正仿宋_GBK" w:hint="eastAsia"/>
          <w:b/>
          <w:bCs/>
          <w:sz w:val="32"/>
          <w:szCs w:val="32"/>
        </w:rPr>
        <w:t>决算收支总体情况</w:t>
      </w:r>
    </w:p>
    <w:p w14:paraId="7E65EFC3" w14:textId="1984BD06" w:rsidR="000C1CDB" w:rsidRPr="004C74C3" w:rsidRDefault="000C1CDB" w:rsidP="00034F9F">
      <w:pPr>
        <w:pStyle w:val="BodyText"/>
        <w:spacing w:after="0" w:line="579" w:lineRule="exact"/>
        <w:ind w:firstLineChars="200" w:firstLine="640"/>
        <w:rPr>
          <w:rFonts w:ascii="方正仿宋_GBK" w:eastAsia="方正仿宋_GBK" w:hAnsi="黑体"/>
          <w:sz w:val="32"/>
          <w:szCs w:val="32"/>
        </w:rPr>
      </w:pPr>
      <w:r w:rsidRPr="004C74C3">
        <w:rPr>
          <w:rFonts w:ascii="方正仿宋_GBK" w:eastAsia="方正仿宋_GBK" w:hAnsi="黑体" w:cs="方正仿宋_GBK" w:hint="eastAsia"/>
          <w:sz w:val="32"/>
          <w:szCs w:val="32"/>
        </w:rPr>
        <w:t>本单位2021年度</w:t>
      </w:r>
      <w:r w:rsidR="00933F7C" w:rsidRPr="004C74C3">
        <w:rPr>
          <w:rFonts w:ascii="方正仿宋_GBK" w:eastAsia="方正仿宋_GBK" w:hAnsi="黑体" w:cs="方正仿宋_GBK" w:hint="eastAsia"/>
          <w:sz w:val="32"/>
          <w:szCs w:val="32"/>
        </w:rPr>
        <w:t>收入</w:t>
      </w:r>
      <w:r w:rsidRPr="004C74C3">
        <w:rPr>
          <w:rFonts w:ascii="方正仿宋_GBK" w:eastAsia="方正仿宋_GBK" w:hAnsi="黑体" w:cs="方正仿宋_GBK" w:hint="eastAsia"/>
          <w:sz w:val="32"/>
          <w:szCs w:val="32"/>
        </w:rPr>
        <w:t>决算</w:t>
      </w:r>
      <w:r w:rsidR="00DA51FD" w:rsidRPr="004C74C3">
        <w:rPr>
          <w:rFonts w:ascii="方正仿宋_GBK" w:eastAsia="方正仿宋_GBK" w:hAnsi="黑体" w:cs="方正仿宋_GBK" w:hint="eastAsia"/>
          <w:sz w:val="32"/>
          <w:szCs w:val="32"/>
        </w:rPr>
        <w:t>2703.91万元，其中一般公共预算财政拨款收入823.43万元</w:t>
      </w:r>
      <w:r w:rsidR="00933F7C" w:rsidRPr="004C74C3">
        <w:rPr>
          <w:rFonts w:ascii="方正仿宋_GBK" w:eastAsia="方正仿宋_GBK" w:hAnsi="黑体" w:cs="方正仿宋_GBK" w:hint="eastAsia"/>
          <w:sz w:val="32"/>
          <w:szCs w:val="32"/>
        </w:rPr>
        <w:t>，</w:t>
      </w:r>
      <w:r w:rsidR="00DA51FD" w:rsidRPr="004C74C3">
        <w:rPr>
          <w:rFonts w:ascii="方正仿宋_GBK" w:eastAsia="方正仿宋_GBK" w:hAnsi="黑体" w:cs="方正仿宋_GBK" w:hint="eastAsia"/>
          <w:sz w:val="32"/>
          <w:szCs w:val="32"/>
        </w:rPr>
        <w:t>经营收入1873.60万元，</w:t>
      </w:r>
      <w:r w:rsidR="00DA51FD" w:rsidRPr="004C74C3">
        <w:rPr>
          <w:rFonts w:ascii="方正仿宋_GBK" w:eastAsia="方正仿宋_GBK" w:hAnsi="黑体" w:hint="eastAsia"/>
          <w:sz w:val="32"/>
          <w:szCs w:val="32"/>
        </w:rPr>
        <w:t>其他收入6.88万元</w:t>
      </w:r>
      <w:r w:rsidR="004F3B45" w:rsidRPr="004C74C3">
        <w:rPr>
          <w:rFonts w:ascii="方正仿宋_GBK" w:eastAsia="方正仿宋_GBK" w:hAnsi="黑体" w:hint="eastAsia"/>
          <w:sz w:val="32"/>
          <w:szCs w:val="32"/>
        </w:rPr>
        <w:t>。</w:t>
      </w:r>
    </w:p>
    <w:p w14:paraId="175B63B8" w14:textId="35558CEA" w:rsidR="00933F7C" w:rsidRPr="004C74C3" w:rsidRDefault="000C1CDB" w:rsidP="00034F9F">
      <w:pPr>
        <w:pStyle w:val="BodyText"/>
        <w:spacing w:after="0" w:line="579" w:lineRule="exact"/>
        <w:ind w:firstLineChars="200" w:firstLine="640"/>
        <w:rPr>
          <w:rFonts w:ascii="方正仿宋_GBK" w:eastAsia="方正仿宋_GBK" w:hAnsi="黑体" w:cs="方正仿宋_GBK"/>
          <w:sz w:val="32"/>
          <w:szCs w:val="32"/>
        </w:rPr>
      </w:pPr>
      <w:r w:rsidRPr="004C74C3">
        <w:rPr>
          <w:rFonts w:ascii="方正仿宋_GBK" w:eastAsia="方正仿宋_GBK" w:hAnsi="黑体" w:hint="eastAsia"/>
          <w:sz w:val="32"/>
          <w:szCs w:val="32"/>
        </w:rPr>
        <w:t>本单位2021年度</w:t>
      </w:r>
      <w:r w:rsidR="00933F7C" w:rsidRPr="004C74C3">
        <w:rPr>
          <w:rFonts w:ascii="方正仿宋_GBK" w:eastAsia="方正仿宋_GBK" w:hAnsi="黑体" w:cs="方正仿宋_GBK" w:hint="eastAsia"/>
          <w:sz w:val="32"/>
          <w:szCs w:val="32"/>
        </w:rPr>
        <w:t>支出</w:t>
      </w:r>
      <w:r w:rsidRPr="004C74C3">
        <w:rPr>
          <w:rFonts w:ascii="方正仿宋_GBK" w:eastAsia="方正仿宋_GBK" w:hAnsi="黑体" w:cs="方正仿宋_GBK" w:hint="eastAsia"/>
          <w:sz w:val="32"/>
          <w:szCs w:val="32"/>
        </w:rPr>
        <w:t>决算</w:t>
      </w:r>
      <w:r w:rsidR="00684D8F">
        <w:rPr>
          <w:rFonts w:ascii="方正仿宋_GBK" w:eastAsia="方正仿宋_GBK" w:hAnsi="黑体" w:cs="方正仿宋_GBK"/>
          <w:sz w:val="32"/>
          <w:szCs w:val="32"/>
        </w:rPr>
        <w:t>2703.91</w:t>
      </w:r>
      <w:r w:rsidR="004F3B45" w:rsidRPr="004C74C3">
        <w:rPr>
          <w:rFonts w:ascii="方正仿宋_GBK" w:eastAsia="方正仿宋_GBK" w:hAnsi="黑体" w:cs="方正仿宋_GBK" w:hint="eastAsia"/>
          <w:sz w:val="32"/>
          <w:szCs w:val="32"/>
        </w:rPr>
        <w:t>万元，</w:t>
      </w:r>
      <w:r w:rsidR="00684D8F">
        <w:rPr>
          <w:rFonts w:ascii="方正仿宋_GBK" w:eastAsia="方正仿宋_GBK" w:hAnsi="黑体" w:cs="方正仿宋_GBK" w:hint="eastAsia"/>
          <w:sz w:val="32"/>
          <w:szCs w:val="32"/>
        </w:rPr>
        <w:t>其中</w:t>
      </w:r>
      <w:r w:rsidR="004F3B45" w:rsidRPr="004C74C3">
        <w:rPr>
          <w:rFonts w:ascii="方正仿宋_GBK" w:eastAsia="方正仿宋_GBK" w:hAnsi="黑体" w:cs="方正仿宋_GBK" w:hint="eastAsia"/>
          <w:sz w:val="32"/>
          <w:szCs w:val="32"/>
        </w:rPr>
        <w:t>一般公共服务支出</w:t>
      </w:r>
      <w:r w:rsidR="00684D8F">
        <w:rPr>
          <w:rFonts w:ascii="方正仿宋_GBK" w:eastAsia="方正仿宋_GBK" w:hAnsi="黑体" w:cs="方正仿宋_GBK" w:hint="eastAsia"/>
          <w:sz w:val="32"/>
          <w:szCs w:val="32"/>
        </w:rPr>
        <w:t>2</w:t>
      </w:r>
      <w:r w:rsidR="00684D8F">
        <w:rPr>
          <w:rFonts w:ascii="方正仿宋_GBK" w:eastAsia="方正仿宋_GBK" w:hAnsi="黑体" w:cs="方正仿宋_GBK"/>
          <w:sz w:val="32"/>
          <w:szCs w:val="32"/>
        </w:rPr>
        <w:t>384.47</w:t>
      </w:r>
      <w:r w:rsidR="00684D8F">
        <w:rPr>
          <w:rFonts w:ascii="方正仿宋_GBK" w:eastAsia="方正仿宋_GBK" w:hAnsi="黑体" w:cs="方正仿宋_GBK" w:hint="eastAsia"/>
          <w:sz w:val="32"/>
          <w:szCs w:val="32"/>
        </w:rPr>
        <w:t>万元，结余分配3</w:t>
      </w:r>
      <w:r w:rsidR="00684D8F">
        <w:rPr>
          <w:rFonts w:ascii="方正仿宋_GBK" w:eastAsia="方正仿宋_GBK" w:hAnsi="黑体" w:cs="方正仿宋_GBK"/>
          <w:sz w:val="32"/>
          <w:szCs w:val="32"/>
        </w:rPr>
        <w:t>19.44</w:t>
      </w:r>
      <w:r w:rsidR="00684D8F">
        <w:rPr>
          <w:rFonts w:ascii="方正仿宋_GBK" w:eastAsia="方正仿宋_GBK" w:hAnsi="黑体" w:cs="方正仿宋_GBK" w:hint="eastAsia"/>
          <w:sz w:val="32"/>
          <w:szCs w:val="32"/>
        </w:rPr>
        <w:t>万元</w:t>
      </w:r>
      <w:r w:rsidR="006444E0" w:rsidRPr="004C74C3">
        <w:rPr>
          <w:rFonts w:ascii="方正仿宋_GBK" w:eastAsia="方正仿宋_GBK" w:hAnsi="黑体" w:cs="方正仿宋_GBK" w:hint="eastAsia"/>
          <w:sz w:val="32"/>
          <w:szCs w:val="32"/>
        </w:rPr>
        <w:t>。</w:t>
      </w:r>
    </w:p>
    <w:p w14:paraId="33245CC4" w14:textId="77777777" w:rsidR="000C1CDB" w:rsidRPr="004941DC" w:rsidRDefault="000C1CDB" w:rsidP="00034F9F">
      <w:pPr>
        <w:pStyle w:val="BodyText"/>
        <w:spacing w:after="0" w:line="579" w:lineRule="exact"/>
        <w:ind w:firstLineChars="200" w:firstLine="643"/>
        <w:rPr>
          <w:rFonts w:ascii="方正仿宋_GBK" w:eastAsia="方正仿宋_GBK" w:hAnsi="黑体" w:cs="方正仿宋_GBK"/>
          <w:b/>
          <w:bCs/>
          <w:sz w:val="32"/>
          <w:szCs w:val="32"/>
        </w:rPr>
      </w:pPr>
      <w:r w:rsidRPr="004941DC">
        <w:rPr>
          <w:rFonts w:ascii="方正仿宋_GBK" w:eastAsia="方正仿宋_GBK" w:hAnsi="黑体" w:cs="方正仿宋_GBK" w:hint="eastAsia"/>
          <w:b/>
          <w:bCs/>
          <w:sz w:val="32"/>
          <w:szCs w:val="32"/>
        </w:rPr>
        <w:t>2.</w:t>
      </w:r>
      <w:r w:rsidR="00933F7C" w:rsidRPr="004941DC">
        <w:rPr>
          <w:rFonts w:ascii="方正仿宋_GBK" w:eastAsia="方正仿宋_GBK" w:hAnsi="黑体" w:cs="方正仿宋_GBK" w:hint="eastAsia"/>
          <w:b/>
          <w:bCs/>
          <w:sz w:val="32"/>
          <w:szCs w:val="32"/>
        </w:rPr>
        <w:t>财政拨款决算收支情况</w:t>
      </w:r>
    </w:p>
    <w:p w14:paraId="1A7F2358" w14:textId="285861A3" w:rsidR="00584F20" w:rsidRPr="004C74C3" w:rsidRDefault="000C1CDB" w:rsidP="00034F9F">
      <w:pPr>
        <w:pStyle w:val="BodyText"/>
        <w:spacing w:after="0" w:line="579" w:lineRule="exact"/>
        <w:ind w:firstLineChars="200" w:firstLine="640"/>
        <w:rPr>
          <w:rFonts w:ascii="方正仿宋_GBK" w:eastAsia="方正仿宋_GBK" w:hAnsi="黑体" w:cs="方正仿宋_GBK"/>
          <w:sz w:val="32"/>
          <w:szCs w:val="32"/>
        </w:rPr>
      </w:pPr>
      <w:r w:rsidRPr="004C74C3">
        <w:rPr>
          <w:rFonts w:ascii="方正仿宋_GBK" w:eastAsia="方正仿宋_GBK" w:hAnsi="黑体" w:cs="方正仿宋_GBK" w:hint="eastAsia"/>
          <w:sz w:val="32"/>
          <w:szCs w:val="32"/>
        </w:rPr>
        <w:t>本</w:t>
      </w:r>
      <w:r w:rsidR="00584F20" w:rsidRPr="004C74C3">
        <w:rPr>
          <w:rFonts w:ascii="方正仿宋_GBK" w:eastAsia="方正仿宋_GBK" w:hAnsi="黑体" w:cs="方正仿宋_GBK" w:hint="eastAsia"/>
          <w:sz w:val="32"/>
          <w:szCs w:val="32"/>
        </w:rPr>
        <w:t>单位</w:t>
      </w:r>
      <w:r w:rsidRPr="004C74C3">
        <w:rPr>
          <w:rFonts w:ascii="方正仿宋_GBK" w:eastAsia="方正仿宋_GBK" w:hAnsi="黑体" w:cs="方正仿宋_GBK" w:hint="eastAsia"/>
          <w:sz w:val="32"/>
          <w:szCs w:val="32"/>
        </w:rPr>
        <w:t>2021年度财政拨款决算</w:t>
      </w:r>
      <w:r w:rsidR="00933F7C" w:rsidRPr="004C74C3">
        <w:rPr>
          <w:rFonts w:ascii="方正仿宋_GBK" w:eastAsia="方正仿宋_GBK" w:hAnsi="黑体" w:cs="方正仿宋_GBK" w:hint="eastAsia"/>
          <w:sz w:val="32"/>
          <w:szCs w:val="32"/>
        </w:rPr>
        <w:t>收入</w:t>
      </w:r>
      <w:r w:rsidR="003913D3" w:rsidRPr="004C74C3">
        <w:rPr>
          <w:rFonts w:ascii="方正仿宋_GBK" w:eastAsia="方正仿宋_GBK" w:hAnsi="黑体" w:cs="方正仿宋_GBK" w:hint="eastAsia"/>
          <w:sz w:val="32"/>
          <w:szCs w:val="32"/>
        </w:rPr>
        <w:t>823.43万元，为一般公共预算财政拨款。</w:t>
      </w:r>
    </w:p>
    <w:p w14:paraId="280D58E5" w14:textId="0EFE4775" w:rsidR="00933F7C" w:rsidRPr="004C74C3" w:rsidRDefault="00584F20" w:rsidP="00034F9F">
      <w:pPr>
        <w:pStyle w:val="BodyText"/>
        <w:spacing w:after="0" w:line="579" w:lineRule="exact"/>
        <w:ind w:firstLineChars="200" w:firstLine="640"/>
        <w:rPr>
          <w:rFonts w:ascii="方正仿宋_GBK" w:eastAsia="方正仿宋_GBK" w:hAnsi="黑体"/>
        </w:rPr>
      </w:pPr>
      <w:r w:rsidRPr="004C74C3">
        <w:rPr>
          <w:rFonts w:ascii="方正仿宋_GBK" w:eastAsia="方正仿宋_GBK" w:hAnsi="黑体" w:cs="方正仿宋_GBK" w:hint="eastAsia"/>
          <w:sz w:val="32"/>
          <w:szCs w:val="32"/>
        </w:rPr>
        <w:t>本单位2021年度财政拨款决算</w:t>
      </w:r>
      <w:r w:rsidR="00933F7C" w:rsidRPr="004C74C3">
        <w:rPr>
          <w:rFonts w:ascii="方正仿宋_GBK" w:eastAsia="方正仿宋_GBK" w:hAnsi="黑体" w:cs="方正仿宋_GBK" w:hint="eastAsia"/>
          <w:sz w:val="32"/>
          <w:szCs w:val="32"/>
        </w:rPr>
        <w:t>支出</w:t>
      </w:r>
      <w:r w:rsidRPr="004C74C3">
        <w:rPr>
          <w:rFonts w:ascii="方正仿宋_GBK" w:eastAsia="方正仿宋_GBK" w:hAnsi="黑体" w:cs="方正仿宋_GBK" w:hint="eastAsia"/>
          <w:sz w:val="32"/>
          <w:szCs w:val="32"/>
        </w:rPr>
        <w:t>823.43</w:t>
      </w:r>
      <w:r w:rsidR="003913D3" w:rsidRPr="004C74C3">
        <w:rPr>
          <w:rFonts w:ascii="方正仿宋_GBK" w:eastAsia="方正仿宋_GBK" w:hAnsi="黑体" w:cs="方正仿宋_GBK" w:hint="eastAsia"/>
          <w:sz w:val="32"/>
          <w:szCs w:val="32"/>
        </w:rPr>
        <w:t>万元，为一般公共服务支出</w:t>
      </w:r>
      <w:r w:rsidR="006444E0" w:rsidRPr="004C74C3">
        <w:rPr>
          <w:rFonts w:ascii="方正仿宋_GBK" w:eastAsia="方正仿宋_GBK" w:hAnsi="黑体" w:cs="方正仿宋_GBK" w:hint="eastAsia"/>
          <w:sz w:val="32"/>
          <w:szCs w:val="32"/>
        </w:rPr>
        <w:t>。</w:t>
      </w:r>
    </w:p>
    <w:p w14:paraId="1BE13292" w14:textId="76DB987A" w:rsidR="00A612CB" w:rsidRPr="004941DC" w:rsidRDefault="00A612CB" w:rsidP="00034F9F">
      <w:pPr>
        <w:pStyle w:val="BodyText"/>
        <w:spacing w:after="0" w:line="579" w:lineRule="exact"/>
        <w:ind w:firstLineChars="200" w:firstLine="643"/>
        <w:rPr>
          <w:rFonts w:ascii="方正仿宋_GBK" w:eastAsia="方正仿宋_GBK" w:hAnsi="黑体" w:cs="方正仿宋_GBK"/>
          <w:b/>
          <w:bCs/>
          <w:sz w:val="32"/>
          <w:szCs w:val="32"/>
        </w:rPr>
      </w:pPr>
      <w:r w:rsidRPr="004941DC">
        <w:rPr>
          <w:rFonts w:ascii="方正仿宋_GBK" w:eastAsia="方正仿宋_GBK" w:hAnsi="黑体" w:cs="方正仿宋_GBK" w:hint="eastAsia"/>
          <w:b/>
          <w:bCs/>
          <w:sz w:val="32"/>
          <w:szCs w:val="32"/>
        </w:rPr>
        <w:t>3.</w:t>
      </w:r>
      <w:r w:rsidR="00933F7C" w:rsidRPr="004941DC">
        <w:rPr>
          <w:rFonts w:ascii="方正仿宋_GBK" w:eastAsia="方正仿宋_GBK" w:hAnsi="黑体" w:cs="方正仿宋_GBK" w:hint="eastAsia"/>
          <w:b/>
          <w:bCs/>
          <w:sz w:val="32"/>
          <w:szCs w:val="32"/>
        </w:rPr>
        <w:t>决算</w:t>
      </w:r>
      <w:r w:rsidR="00BD29E1" w:rsidRPr="004941DC">
        <w:rPr>
          <w:rFonts w:ascii="方正仿宋_GBK" w:eastAsia="方正仿宋_GBK" w:hAnsi="黑体" w:cs="方正仿宋_GBK" w:hint="eastAsia"/>
          <w:b/>
          <w:bCs/>
          <w:sz w:val="32"/>
          <w:szCs w:val="32"/>
        </w:rPr>
        <w:t>收入及支出</w:t>
      </w:r>
      <w:r w:rsidR="00933F7C" w:rsidRPr="004941DC">
        <w:rPr>
          <w:rFonts w:ascii="方正仿宋_GBK" w:eastAsia="方正仿宋_GBK" w:hAnsi="黑体" w:cs="方正仿宋_GBK" w:hint="eastAsia"/>
          <w:b/>
          <w:bCs/>
          <w:sz w:val="32"/>
          <w:szCs w:val="32"/>
        </w:rPr>
        <w:t>增减变化情况及原因说明</w:t>
      </w:r>
    </w:p>
    <w:p w14:paraId="5CB17771" w14:textId="115E9225" w:rsidR="00BD29E1" w:rsidRPr="004C74C3" w:rsidRDefault="00A612CB" w:rsidP="00034F9F">
      <w:pPr>
        <w:pStyle w:val="BodyText"/>
        <w:spacing w:after="0" w:line="579" w:lineRule="exact"/>
        <w:ind w:firstLineChars="200" w:firstLine="640"/>
        <w:rPr>
          <w:rFonts w:ascii="方正仿宋_GBK" w:eastAsia="方正仿宋_GBK" w:hAnsi="黑体" w:cs="方正仿宋_GBK"/>
          <w:sz w:val="32"/>
          <w:szCs w:val="32"/>
        </w:rPr>
      </w:pPr>
      <w:r w:rsidRPr="004C74C3">
        <w:rPr>
          <w:rFonts w:ascii="方正仿宋_GBK" w:eastAsia="方正仿宋_GBK" w:hAnsi="黑体" w:cs="方正仿宋_GBK" w:hint="eastAsia"/>
          <w:sz w:val="32"/>
          <w:szCs w:val="32"/>
        </w:rPr>
        <w:t>本单位2021年度收</w:t>
      </w:r>
      <w:r w:rsidR="002737CF">
        <w:rPr>
          <w:rFonts w:ascii="方正仿宋_GBK" w:eastAsia="方正仿宋_GBK" w:hAnsi="黑体" w:cs="方正仿宋_GBK" w:hint="eastAsia"/>
          <w:sz w:val="32"/>
          <w:szCs w:val="32"/>
        </w:rPr>
        <w:t>支</w:t>
      </w:r>
      <w:r w:rsidR="004F6CB5" w:rsidRPr="004C74C3">
        <w:rPr>
          <w:rFonts w:ascii="方正仿宋_GBK" w:eastAsia="方正仿宋_GBK" w:hAnsi="黑体" w:cs="方正仿宋_GBK" w:hint="eastAsia"/>
          <w:sz w:val="32"/>
          <w:szCs w:val="32"/>
        </w:rPr>
        <w:t>决算</w:t>
      </w:r>
      <w:r w:rsidRPr="004C74C3">
        <w:rPr>
          <w:rFonts w:ascii="方正仿宋_GBK" w:eastAsia="方正仿宋_GBK" w:hAnsi="黑体" w:cs="方正仿宋_GBK" w:hint="eastAsia"/>
          <w:sz w:val="32"/>
          <w:szCs w:val="32"/>
        </w:rPr>
        <w:t>2703.9</w:t>
      </w:r>
      <w:r w:rsidR="00484FF9">
        <w:rPr>
          <w:rFonts w:ascii="方正仿宋_GBK" w:eastAsia="方正仿宋_GBK" w:hAnsi="黑体" w:cs="方正仿宋_GBK"/>
          <w:sz w:val="32"/>
          <w:szCs w:val="32"/>
        </w:rPr>
        <w:t>1</w:t>
      </w:r>
      <w:r w:rsidRPr="004C74C3">
        <w:rPr>
          <w:rFonts w:ascii="方正仿宋_GBK" w:eastAsia="方正仿宋_GBK" w:hAnsi="黑体" w:cs="方正仿宋_GBK" w:hint="eastAsia"/>
          <w:sz w:val="32"/>
          <w:szCs w:val="32"/>
        </w:rPr>
        <w:t>万元，</w:t>
      </w:r>
      <w:r w:rsidR="004F6CB5" w:rsidRPr="004C74C3">
        <w:rPr>
          <w:rFonts w:ascii="方正仿宋_GBK" w:eastAsia="方正仿宋_GBK" w:hAnsi="黑体" w:cs="方正仿宋_GBK" w:hint="eastAsia"/>
          <w:sz w:val="32"/>
          <w:szCs w:val="32"/>
        </w:rPr>
        <w:t>较上年</w:t>
      </w:r>
      <w:r w:rsidR="002737CF">
        <w:rPr>
          <w:rFonts w:ascii="方正仿宋_GBK" w:eastAsia="方正仿宋_GBK" w:hAnsi="黑体" w:cs="方正仿宋_GBK" w:hint="eastAsia"/>
          <w:sz w:val="32"/>
          <w:szCs w:val="32"/>
        </w:rPr>
        <w:t>决算</w:t>
      </w:r>
      <w:r w:rsidR="004F6CB5" w:rsidRPr="004C74C3">
        <w:rPr>
          <w:rFonts w:ascii="方正仿宋_GBK" w:eastAsia="方正仿宋_GBK" w:hAnsi="黑体" w:cs="方正仿宋_GBK" w:hint="eastAsia"/>
          <w:sz w:val="32"/>
          <w:szCs w:val="32"/>
        </w:rPr>
        <w:t>2161.4</w:t>
      </w:r>
      <w:r w:rsidR="004941DC">
        <w:rPr>
          <w:rFonts w:ascii="方正仿宋_GBK" w:eastAsia="方正仿宋_GBK" w:hAnsi="黑体" w:cs="方正仿宋_GBK"/>
          <w:sz w:val="32"/>
          <w:szCs w:val="32"/>
        </w:rPr>
        <w:t>5</w:t>
      </w:r>
      <w:r w:rsidR="004F6CB5" w:rsidRPr="004C74C3">
        <w:rPr>
          <w:rFonts w:ascii="方正仿宋_GBK" w:eastAsia="方正仿宋_GBK" w:hAnsi="黑体" w:cs="方正仿宋_GBK" w:hint="eastAsia"/>
          <w:sz w:val="32"/>
          <w:szCs w:val="32"/>
        </w:rPr>
        <w:t>万元</w:t>
      </w:r>
      <w:r w:rsidRPr="004C74C3">
        <w:rPr>
          <w:rFonts w:ascii="方正仿宋_GBK" w:eastAsia="方正仿宋_GBK" w:hAnsi="黑体" w:cs="方正仿宋_GBK" w:hint="eastAsia"/>
          <w:sz w:val="32"/>
          <w:szCs w:val="32"/>
        </w:rPr>
        <w:t>，</w:t>
      </w:r>
      <w:r w:rsidR="004F6CB5" w:rsidRPr="004C74C3">
        <w:rPr>
          <w:rFonts w:ascii="方正仿宋_GBK" w:eastAsia="方正仿宋_GBK" w:hAnsi="黑体" w:cs="方正仿宋_GBK" w:hint="eastAsia"/>
          <w:sz w:val="32"/>
          <w:szCs w:val="32"/>
        </w:rPr>
        <w:t>增加</w:t>
      </w:r>
      <w:r w:rsidR="002737CF">
        <w:rPr>
          <w:rFonts w:ascii="方正仿宋_GBK" w:eastAsia="方正仿宋_GBK" w:hAnsi="黑体" w:cs="方正仿宋_GBK" w:hint="eastAsia"/>
          <w:sz w:val="32"/>
          <w:szCs w:val="32"/>
        </w:rPr>
        <w:t>了</w:t>
      </w:r>
      <w:r w:rsidR="004F6CB5" w:rsidRPr="004C74C3">
        <w:rPr>
          <w:rFonts w:ascii="方正仿宋_GBK" w:eastAsia="方正仿宋_GBK" w:hAnsi="黑体" w:cs="方正仿宋_GBK" w:hint="eastAsia"/>
          <w:sz w:val="32"/>
          <w:szCs w:val="32"/>
        </w:rPr>
        <w:t>542.4</w:t>
      </w:r>
      <w:r w:rsidR="004941DC">
        <w:rPr>
          <w:rFonts w:ascii="方正仿宋_GBK" w:eastAsia="方正仿宋_GBK" w:hAnsi="黑体" w:cs="方正仿宋_GBK"/>
          <w:sz w:val="32"/>
          <w:szCs w:val="32"/>
        </w:rPr>
        <w:t>6</w:t>
      </w:r>
      <w:r w:rsidR="004F6CB5" w:rsidRPr="004C74C3">
        <w:rPr>
          <w:rFonts w:ascii="方正仿宋_GBK" w:eastAsia="方正仿宋_GBK" w:hAnsi="黑体" w:cs="方正仿宋_GBK" w:hint="eastAsia"/>
          <w:sz w:val="32"/>
          <w:szCs w:val="32"/>
        </w:rPr>
        <w:t>万元，</w:t>
      </w:r>
      <w:r w:rsidRPr="004C74C3">
        <w:rPr>
          <w:rFonts w:ascii="方正仿宋_GBK" w:eastAsia="方正仿宋_GBK" w:hAnsi="黑体" w:cs="方正仿宋_GBK" w:hint="eastAsia"/>
          <w:sz w:val="32"/>
          <w:szCs w:val="32"/>
        </w:rPr>
        <w:t>增</w:t>
      </w:r>
      <w:r w:rsidR="00BD29E1" w:rsidRPr="004C74C3">
        <w:rPr>
          <w:rFonts w:ascii="方正仿宋_GBK" w:eastAsia="方正仿宋_GBK" w:hAnsi="黑体" w:cs="方正仿宋_GBK" w:hint="eastAsia"/>
          <w:sz w:val="32"/>
          <w:szCs w:val="32"/>
        </w:rPr>
        <w:t>长</w:t>
      </w:r>
      <w:r w:rsidRPr="004C74C3">
        <w:rPr>
          <w:rFonts w:ascii="方正仿宋_GBK" w:eastAsia="方正仿宋_GBK" w:hAnsi="黑体" w:cs="方正仿宋_GBK" w:hint="eastAsia"/>
          <w:sz w:val="32"/>
          <w:szCs w:val="32"/>
        </w:rPr>
        <w:t>了25.10%</w:t>
      </w:r>
      <w:r w:rsidR="00BD29E1" w:rsidRPr="004C74C3">
        <w:rPr>
          <w:rFonts w:ascii="方正仿宋_GBK" w:eastAsia="方正仿宋_GBK" w:hAnsi="黑体" w:cs="方正仿宋_GBK" w:hint="eastAsia"/>
          <w:sz w:val="32"/>
          <w:szCs w:val="32"/>
        </w:rPr>
        <w:t>；</w:t>
      </w:r>
      <w:r w:rsidR="00BD29E1" w:rsidRPr="004C74C3">
        <w:rPr>
          <w:rFonts w:ascii="方正仿宋_GBK" w:eastAsia="方正仿宋_GBK" w:hAnsi="黑体" w:hint="eastAsia"/>
          <w:sz w:val="32"/>
          <w:szCs w:val="32"/>
        </w:rPr>
        <w:t>较</w:t>
      </w:r>
      <w:r w:rsidR="002737CF">
        <w:rPr>
          <w:rFonts w:ascii="方正仿宋_GBK" w:eastAsia="方正仿宋_GBK" w:hAnsi="黑体" w:hint="eastAsia"/>
          <w:sz w:val="32"/>
          <w:szCs w:val="32"/>
        </w:rPr>
        <w:t>年初</w:t>
      </w:r>
      <w:r w:rsidR="00BD29E1" w:rsidRPr="004C74C3">
        <w:rPr>
          <w:rFonts w:ascii="方正仿宋_GBK" w:eastAsia="方正仿宋_GBK" w:hAnsi="黑体" w:hint="eastAsia"/>
          <w:sz w:val="32"/>
          <w:szCs w:val="32"/>
        </w:rPr>
        <w:t>预算2050万元增加653.91万元，</w:t>
      </w:r>
      <w:r w:rsidR="00BD29E1" w:rsidRPr="004C74C3">
        <w:rPr>
          <w:rFonts w:ascii="方正仿宋_GBK" w:eastAsia="方正仿宋_GBK" w:hAnsi="黑体" w:cs="方正仿宋_GBK" w:hint="eastAsia"/>
          <w:sz w:val="32"/>
          <w:szCs w:val="32"/>
        </w:rPr>
        <w:t>增长了31.90%。</w:t>
      </w:r>
    </w:p>
    <w:p w14:paraId="2D782EF9" w14:textId="231D7A92" w:rsidR="00BD46D4" w:rsidRPr="004C74C3" w:rsidRDefault="00BD46D4" w:rsidP="00034F9F">
      <w:pPr>
        <w:pStyle w:val="BodyText"/>
        <w:spacing w:after="0" w:line="579" w:lineRule="exact"/>
        <w:ind w:firstLineChars="200" w:firstLine="640"/>
        <w:rPr>
          <w:rFonts w:ascii="方正仿宋_GBK" w:eastAsia="方正仿宋_GBK" w:hAnsi="黑体"/>
          <w:sz w:val="32"/>
          <w:szCs w:val="32"/>
        </w:rPr>
      </w:pPr>
      <w:r w:rsidRPr="004C74C3">
        <w:rPr>
          <w:rFonts w:ascii="方正仿宋_GBK" w:eastAsia="方正仿宋_GBK" w:hAnsi="黑体" w:cs="方正仿宋_GBK" w:hint="eastAsia"/>
          <w:sz w:val="32"/>
          <w:szCs w:val="32"/>
        </w:rPr>
        <w:t>决算收入较上年决算增加的主要原因</w:t>
      </w:r>
      <w:r w:rsidR="00F22B54">
        <w:rPr>
          <w:rFonts w:ascii="方正仿宋_GBK" w:eastAsia="方正仿宋_GBK" w:hAnsi="黑体" w:hint="eastAsia"/>
          <w:sz w:val="32"/>
          <w:szCs w:val="32"/>
        </w:rPr>
        <w:t>是</w:t>
      </w:r>
      <w:r w:rsidR="004F6CB5" w:rsidRPr="004C74C3">
        <w:rPr>
          <w:rFonts w:ascii="方正仿宋_GBK" w:eastAsia="方正仿宋_GBK" w:hAnsi="黑体" w:hint="eastAsia"/>
          <w:sz w:val="32"/>
          <w:szCs w:val="32"/>
        </w:rPr>
        <w:t>新冠</w:t>
      </w:r>
      <w:r w:rsidR="00B62C98" w:rsidRPr="004C74C3">
        <w:rPr>
          <w:rFonts w:ascii="方正仿宋_GBK" w:eastAsia="方正仿宋_GBK" w:hAnsi="黑体" w:hint="eastAsia"/>
          <w:sz w:val="32"/>
          <w:szCs w:val="32"/>
        </w:rPr>
        <w:t>肺炎</w:t>
      </w:r>
      <w:r w:rsidR="004F6CB5" w:rsidRPr="004C74C3">
        <w:rPr>
          <w:rFonts w:ascii="方正仿宋_GBK" w:eastAsia="方正仿宋_GBK" w:hAnsi="黑体" w:hint="eastAsia"/>
          <w:sz w:val="32"/>
          <w:szCs w:val="32"/>
        </w:rPr>
        <w:t>疫情得到有效控制，线下培训期数增加，培训收入和相关会场使</w:t>
      </w:r>
      <w:r w:rsidR="004F6CB5" w:rsidRPr="004C74C3">
        <w:rPr>
          <w:rFonts w:ascii="方正仿宋_GBK" w:eastAsia="方正仿宋_GBK" w:hAnsi="黑体" w:hint="eastAsia"/>
          <w:sz w:val="32"/>
          <w:szCs w:val="32"/>
        </w:rPr>
        <w:lastRenderedPageBreak/>
        <w:t>用等经营收入也增多</w:t>
      </w:r>
      <w:r w:rsidRPr="004C74C3">
        <w:rPr>
          <w:rFonts w:ascii="方正仿宋_GBK" w:eastAsia="方正仿宋_GBK" w:hAnsi="黑体" w:hint="eastAsia"/>
          <w:sz w:val="32"/>
          <w:szCs w:val="32"/>
        </w:rPr>
        <w:t>。</w:t>
      </w:r>
    </w:p>
    <w:p w14:paraId="0A22908C" w14:textId="795CC862" w:rsidR="004F6CB5" w:rsidRPr="004C74C3" w:rsidRDefault="004F6CB5" w:rsidP="00034F9F">
      <w:pPr>
        <w:pStyle w:val="BodyText"/>
        <w:spacing w:after="0" w:line="579" w:lineRule="exact"/>
        <w:ind w:firstLineChars="200" w:firstLine="640"/>
        <w:rPr>
          <w:rFonts w:ascii="方正仿宋_GBK" w:eastAsia="方正仿宋_GBK" w:hAnsi="黑体" w:cs="方正仿宋_GBK"/>
          <w:sz w:val="32"/>
          <w:szCs w:val="32"/>
        </w:rPr>
      </w:pPr>
      <w:r w:rsidRPr="004C74C3">
        <w:rPr>
          <w:rFonts w:ascii="方正仿宋_GBK" w:eastAsia="方正仿宋_GBK" w:hAnsi="黑体" w:hint="eastAsia"/>
          <w:sz w:val="32"/>
          <w:szCs w:val="32"/>
        </w:rPr>
        <w:t>决算支出较上年</w:t>
      </w:r>
      <w:r w:rsidR="00BD46D4" w:rsidRPr="004C74C3">
        <w:rPr>
          <w:rFonts w:ascii="方正仿宋_GBK" w:eastAsia="方正仿宋_GBK" w:hAnsi="黑体" w:hint="eastAsia"/>
          <w:sz w:val="32"/>
          <w:szCs w:val="32"/>
        </w:rPr>
        <w:t>决算增加的</w:t>
      </w:r>
      <w:r w:rsidR="00713668" w:rsidRPr="004C74C3">
        <w:rPr>
          <w:rFonts w:ascii="方正仿宋_GBK" w:eastAsia="方正仿宋_GBK" w:hAnsi="黑体" w:hint="eastAsia"/>
          <w:sz w:val="32"/>
          <w:szCs w:val="32"/>
        </w:rPr>
        <w:t>主要</w:t>
      </w:r>
      <w:r w:rsidR="00BD46D4" w:rsidRPr="004C74C3">
        <w:rPr>
          <w:rFonts w:ascii="方正仿宋_GBK" w:eastAsia="方正仿宋_GBK" w:hAnsi="黑体" w:hint="eastAsia"/>
          <w:sz w:val="32"/>
          <w:szCs w:val="32"/>
        </w:rPr>
        <w:t>原因</w:t>
      </w:r>
      <w:r w:rsidR="00F22B54">
        <w:rPr>
          <w:rFonts w:ascii="方正仿宋_GBK" w:eastAsia="方正仿宋_GBK" w:hAnsi="黑体" w:hint="eastAsia"/>
          <w:sz w:val="32"/>
          <w:szCs w:val="32"/>
        </w:rPr>
        <w:t>是</w:t>
      </w:r>
      <w:r w:rsidR="00713668" w:rsidRPr="004C74C3">
        <w:rPr>
          <w:rFonts w:ascii="方正仿宋_GBK" w:eastAsia="方正仿宋_GBK" w:hAnsi="黑体" w:hint="eastAsia"/>
          <w:sz w:val="32"/>
          <w:szCs w:val="32"/>
        </w:rPr>
        <w:t>由于新冠</w:t>
      </w:r>
      <w:r w:rsidR="00B62C98" w:rsidRPr="004C74C3">
        <w:rPr>
          <w:rFonts w:ascii="方正仿宋_GBK" w:eastAsia="方正仿宋_GBK" w:hAnsi="黑体" w:hint="eastAsia"/>
          <w:sz w:val="32"/>
          <w:szCs w:val="32"/>
        </w:rPr>
        <w:t>肺炎</w:t>
      </w:r>
      <w:r w:rsidR="00713668" w:rsidRPr="004C74C3">
        <w:rPr>
          <w:rFonts w:ascii="方正仿宋_GBK" w:eastAsia="方正仿宋_GBK" w:hAnsi="黑体" w:hint="eastAsia"/>
          <w:sz w:val="32"/>
          <w:szCs w:val="32"/>
        </w:rPr>
        <w:t>疫情防控形势较好，线下培训</w:t>
      </w:r>
      <w:proofErr w:type="gramStart"/>
      <w:r w:rsidR="00713668" w:rsidRPr="004C74C3">
        <w:rPr>
          <w:rFonts w:ascii="方正仿宋_GBK" w:eastAsia="方正仿宋_GBK" w:hAnsi="黑体" w:hint="eastAsia"/>
          <w:sz w:val="32"/>
          <w:szCs w:val="32"/>
        </w:rPr>
        <w:t>班期数</w:t>
      </w:r>
      <w:proofErr w:type="gramEnd"/>
      <w:r w:rsidR="00713668" w:rsidRPr="004C74C3">
        <w:rPr>
          <w:rFonts w:ascii="方正仿宋_GBK" w:eastAsia="方正仿宋_GBK" w:hAnsi="黑体" w:hint="eastAsia"/>
          <w:sz w:val="32"/>
          <w:szCs w:val="32"/>
        </w:rPr>
        <w:t>增加，老师课酬、差旅费、培训费等相应支出随之增加。</w:t>
      </w:r>
    </w:p>
    <w:p w14:paraId="33829C0B" w14:textId="6D3C2D8F" w:rsidR="009B05AC" w:rsidRDefault="00923E51" w:rsidP="00034F9F">
      <w:pPr>
        <w:snapToGrid w:val="0"/>
        <w:spacing w:line="579" w:lineRule="exact"/>
        <w:ind w:firstLineChars="200" w:firstLine="640"/>
        <w:rPr>
          <w:rFonts w:ascii="方正仿宋_GBK" w:eastAsia="方正仿宋_GBK" w:hAnsi="黑体"/>
          <w:sz w:val="32"/>
          <w:szCs w:val="32"/>
        </w:rPr>
      </w:pPr>
      <w:r w:rsidRPr="004C74C3">
        <w:rPr>
          <w:rFonts w:ascii="方正仿宋_GBK" w:eastAsia="方正仿宋_GBK" w:hAnsi="黑体" w:hint="eastAsia"/>
          <w:sz w:val="32"/>
          <w:szCs w:val="32"/>
        </w:rPr>
        <w:t>决算收</w:t>
      </w:r>
      <w:r w:rsidR="002737CF">
        <w:rPr>
          <w:rFonts w:ascii="方正仿宋_GBK" w:eastAsia="方正仿宋_GBK" w:hAnsi="黑体" w:hint="eastAsia"/>
          <w:sz w:val="32"/>
          <w:szCs w:val="32"/>
        </w:rPr>
        <w:t>入</w:t>
      </w:r>
      <w:r w:rsidRPr="004C74C3">
        <w:rPr>
          <w:rFonts w:ascii="方正仿宋_GBK" w:eastAsia="方正仿宋_GBK" w:hAnsi="黑体" w:hint="eastAsia"/>
          <w:sz w:val="32"/>
          <w:szCs w:val="32"/>
        </w:rPr>
        <w:t>较</w:t>
      </w:r>
      <w:r w:rsidR="00997155" w:rsidRPr="004C74C3">
        <w:rPr>
          <w:rFonts w:ascii="方正仿宋_GBK" w:eastAsia="方正仿宋_GBK" w:hAnsi="黑体" w:hint="eastAsia"/>
          <w:sz w:val="32"/>
          <w:szCs w:val="32"/>
        </w:rPr>
        <w:t>年初</w:t>
      </w:r>
      <w:r w:rsidRPr="004C74C3">
        <w:rPr>
          <w:rFonts w:ascii="方正仿宋_GBK" w:eastAsia="方正仿宋_GBK" w:hAnsi="黑体" w:hint="eastAsia"/>
          <w:sz w:val="32"/>
          <w:szCs w:val="32"/>
        </w:rPr>
        <w:t>预算</w:t>
      </w:r>
      <w:r w:rsidR="009B05AC" w:rsidRPr="004C74C3">
        <w:rPr>
          <w:rFonts w:ascii="方正仿宋_GBK" w:eastAsia="方正仿宋_GBK" w:hAnsi="黑体" w:hint="eastAsia"/>
          <w:sz w:val="32"/>
          <w:szCs w:val="32"/>
        </w:rPr>
        <w:t>增加的主要原因</w:t>
      </w:r>
      <w:r w:rsidR="00403EFD">
        <w:rPr>
          <w:rFonts w:ascii="方正仿宋_GBK" w:eastAsia="方正仿宋_GBK" w:hAnsi="黑体" w:hint="eastAsia"/>
          <w:sz w:val="32"/>
          <w:szCs w:val="32"/>
        </w:rPr>
        <w:t>是</w:t>
      </w:r>
      <w:r w:rsidR="009B05AC" w:rsidRPr="004C74C3">
        <w:rPr>
          <w:rFonts w:ascii="方正仿宋_GBK" w:eastAsia="方正仿宋_GBK" w:hAnsi="黑体" w:hint="eastAsia"/>
          <w:sz w:val="32"/>
          <w:szCs w:val="32"/>
        </w:rPr>
        <w:t>由于新冠</w:t>
      </w:r>
      <w:r w:rsidR="00B62C98" w:rsidRPr="004C74C3">
        <w:rPr>
          <w:rFonts w:ascii="方正仿宋_GBK" w:eastAsia="方正仿宋_GBK" w:hAnsi="黑体" w:hint="eastAsia"/>
          <w:sz w:val="32"/>
          <w:szCs w:val="32"/>
        </w:rPr>
        <w:t>肺炎</w:t>
      </w:r>
      <w:r w:rsidR="009B05AC" w:rsidRPr="004C74C3">
        <w:rPr>
          <w:rFonts w:ascii="方正仿宋_GBK" w:eastAsia="方正仿宋_GBK" w:hAnsi="黑体" w:hint="eastAsia"/>
          <w:sz w:val="32"/>
          <w:szCs w:val="32"/>
        </w:rPr>
        <w:t>疫情防控形势较好，经营状况较</w:t>
      </w:r>
      <w:r w:rsidR="00403EFD">
        <w:rPr>
          <w:rFonts w:ascii="方正仿宋_GBK" w:eastAsia="方正仿宋_GBK" w:hAnsi="黑体" w:hint="eastAsia"/>
          <w:sz w:val="32"/>
          <w:szCs w:val="32"/>
        </w:rPr>
        <w:t>预计</w:t>
      </w:r>
      <w:r w:rsidR="009B05AC" w:rsidRPr="004C74C3">
        <w:rPr>
          <w:rFonts w:ascii="方正仿宋_GBK" w:eastAsia="方正仿宋_GBK" w:hAnsi="黑体" w:hint="eastAsia"/>
          <w:sz w:val="32"/>
          <w:szCs w:val="32"/>
        </w:rPr>
        <w:t>情况有所好转，培训</w:t>
      </w:r>
      <w:proofErr w:type="gramStart"/>
      <w:r w:rsidR="009B05AC" w:rsidRPr="004C74C3">
        <w:rPr>
          <w:rFonts w:ascii="方正仿宋_GBK" w:eastAsia="方正仿宋_GBK" w:hAnsi="黑体" w:hint="eastAsia"/>
          <w:sz w:val="32"/>
          <w:szCs w:val="32"/>
        </w:rPr>
        <w:t>班期数</w:t>
      </w:r>
      <w:proofErr w:type="gramEnd"/>
      <w:r w:rsidR="009B05AC" w:rsidRPr="004C74C3">
        <w:rPr>
          <w:rFonts w:ascii="方正仿宋_GBK" w:eastAsia="方正仿宋_GBK" w:hAnsi="黑体" w:hint="eastAsia"/>
          <w:sz w:val="32"/>
          <w:szCs w:val="32"/>
        </w:rPr>
        <w:t>增加，相关</w:t>
      </w:r>
      <w:r w:rsidR="00403EFD">
        <w:rPr>
          <w:rFonts w:ascii="方正仿宋_GBK" w:eastAsia="方正仿宋_GBK" w:hAnsi="黑体" w:hint="eastAsia"/>
          <w:sz w:val="32"/>
          <w:szCs w:val="32"/>
        </w:rPr>
        <w:t>的培训</w:t>
      </w:r>
      <w:r w:rsidR="009B05AC" w:rsidRPr="004C74C3">
        <w:rPr>
          <w:rFonts w:ascii="方正仿宋_GBK" w:eastAsia="方正仿宋_GBK" w:hAnsi="黑体" w:hint="eastAsia"/>
          <w:sz w:val="32"/>
          <w:szCs w:val="32"/>
        </w:rPr>
        <w:t>收入也相应增加。</w:t>
      </w:r>
    </w:p>
    <w:p w14:paraId="2D7BEB66" w14:textId="63DF7D79" w:rsidR="002737CF" w:rsidRPr="002737CF" w:rsidRDefault="002737CF" w:rsidP="002737CF">
      <w:pPr>
        <w:snapToGrid w:val="0"/>
        <w:spacing w:line="579" w:lineRule="exact"/>
        <w:ind w:firstLineChars="200" w:firstLine="640"/>
        <w:rPr>
          <w:rFonts w:ascii="方正仿宋_GBK" w:eastAsia="方正仿宋_GBK" w:hAnsi="黑体"/>
          <w:sz w:val="32"/>
          <w:szCs w:val="32"/>
        </w:rPr>
      </w:pPr>
      <w:r w:rsidRPr="004C74C3">
        <w:rPr>
          <w:rFonts w:ascii="方正仿宋_GBK" w:eastAsia="方正仿宋_GBK" w:hAnsi="黑体" w:hint="eastAsia"/>
          <w:sz w:val="32"/>
          <w:szCs w:val="32"/>
        </w:rPr>
        <w:t>决算</w:t>
      </w:r>
      <w:r w:rsidR="00731CCE">
        <w:rPr>
          <w:rFonts w:ascii="方正仿宋_GBK" w:eastAsia="方正仿宋_GBK" w:hAnsi="黑体" w:hint="eastAsia"/>
          <w:sz w:val="32"/>
          <w:szCs w:val="32"/>
        </w:rPr>
        <w:t>支出</w:t>
      </w:r>
      <w:r w:rsidRPr="004C74C3">
        <w:rPr>
          <w:rFonts w:ascii="方正仿宋_GBK" w:eastAsia="方正仿宋_GBK" w:hAnsi="黑体" w:hint="eastAsia"/>
          <w:sz w:val="32"/>
          <w:szCs w:val="32"/>
        </w:rPr>
        <w:t>较年初预算增加的主要原因</w:t>
      </w:r>
      <w:r w:rsidR="00403EFD">
        <w:rPr>
          <w:rFonts w:ascii="方正仿宋_GBK" w:eastAsia="方正仿宋_GBK" w:hAnsi="黑体" w:hint="eastAsia"/>
          <w:sz w:val="32"/>
          <w:szCs w:val="32"/>
        </w:rPr>
        <w:t>是</w:t>
      </w:r>
      <w:r w:rsidR="00403EFD" w:rsidRPr="004C74C3">
        <w:rPr>
          <w:rFonts w:ascii="方正仿宋_GBK" w:eastAsia="方正仿宋_GBK" w:hAnsi="黑体" w:hint="eastAsia"/>
          <w:sz w:val="32"/>
          <w:szCs w:val="32"/>
        </w:rPr>
        <w:t>由于新冠肺炎疫情防控形势较好，经营状况较</w:t>
      </w:r>
      <w:r w:rsidR="00403EFD">
        <w:rPr>
          <w:rFonts w:ascii="方正仿宋_GBK" w:eastAsia="方正仿宋_GBK" w:hAnsi="黑体" w:hint="eastAsia"/>
          <w:sz w:val="32"/>
          <w:szCs w:val="32"/>
        </w:rPr>
        <w:t>预计</w:t>
      </w:r>
      <w:r w:rsidR="00403EFD" w:rsidRPr="004C74C3">
        <w:rPr>
          <w:rFonts w:ascii="方正仿宋_GBK" w:eastAsia="方正仿宋_GBK" w:hAnsi="黑体" w:hint="eastAsia"/>
          <w:sz w:val="32"/>
          <w:szCs w:val="32"/>
        </w:rPr>
        <w:t>情况有所好转，培训</w:t>
      </w:r>
      <w:proofErr w:type="gramStart"/>
      <w:r w:rsidR="00403EFD" w:rsidRPr="004C74C3">
        <w:rPr>
          <w:rFonts w:ascii="方正仿宋_GBK" w:eastAsia="方正仿宋_GBK" w:hAnsi="黑体" w:hint="eastAsia"/>
          <w:sz w:val="32"/>
          <w:szCs w:val="32"/>
        </w:rPr>
        <w:t>班期数</w:t>
      </w:r>
      <w:proofErr w:type="gramEnd"/>
      <w:r w:rsidR="00403EFD" w:rsidRPr="004C74C3">
        <w:rPr>
          <w:rFonts w:ascii="方正仿宋_GBK" w:eastAsia="方正仿宋_GBK" w:hAnsi="黑体" w:hint="eastAsia"/>
          <w:sz w:val="32"/>
          <w:szCs w:val="32"/>
        </w:rPr>
        <w:t>增加，相关</w:t>
      </w:r>
      <w:r w:rsidR="00403EFD">
        <w:rPr>
          <w:rFonts w:ascii="方正仿宋_GBK" w:eastAsia="方正仿宋_GBK" w:hAnsi="黑体" w:hint="eastAsia"/>
          <w:sz w:val="32"/>
          <w:szCs w:val="32"/>
        </w:rPr>
        <w:t>的印刷服务等培训支出</w:t>
      </w:r>
      <w:r w:rsidR="00403EFD" w:rsidRPr="004C74C3">
        <w:rPr>
          <w:rFonts w:ascii="方正仿宋_GBK" w:eastAsia="方正仿宋_GBK" w:hAnsi="黑体" w:hint="eastAsia"/>
          <w:sz w:val="32"/>
          <w:szCs w:val="32"/>
        </w:rPr>
        <w:t>也相应增加</w:t>
      </w:r>
      <w:r w:rsidRPr="004C74C3">
        <w:rPr>
          <w:rFonts w:ascii="方正仿宋_GBK" w:eastAsia="方正仿宋_GBK" w:hAnsi="黑体" w:hint="eastAsia"/>
          <w:sz w:val="32"/>
          <w:szCs w:val="32"/>
        </w:rPr>
        <w:t>。</w:t>
      </w:r>
    </w:p>
    <w:p w14:paraId="7F509790" w14:textId="77777777" w:rsidR="009B05AC" w:rsidRPr="004941DC" w:rsidRDefault="009B05AC" w:rsidP="00034F9F">
      <w:pPr>
        <w:pStyle w:val="BodyText"/>
        <w:spacing w:after="0" w:line="579" w:lineRule="exact"/>
        <w:ind w:firstLineChars="200" w:firstLine="643"/>
        <w:rPr>
          <w:rFonts w:ascii="方正仿宋_GBK" w:eastAsia="方正仿宋_GBK" w:hAnsi="黑体" w:cs="方正仿宋_GBK"/>
          <w:b/>
          <w:bCs/>
          <w:sz w:val="32"/>
          <w:szCs w:val="32"/>
        </w:rPr>
      </w:pPr>
      <w:r w:rsidRPr="004941DC">
        <w:rPr>
          <w:rFonts w:ascii="方正仿宋_GBK" w:eastAsia="方正仿宋_GBK" w:hAnsi="黑体" w:cs="方正仿宋_GBK" w:hint="eastAsia"/>
          <w:b/>
          <w:bCs/>
          <w:sz w:val="32"/>
          <w:szCs w:val="32"/>
        </w:rPr>
        <w:t>4.</w:t>
      </w:r>
      <w:r w:rsidR="00933F7C" w:rsidRPr="004941DC">
        <w:rPr>
          <w:rFonts w:ascii="方正仿宋_GBK" w:eastAsia="方正仿宋_GBK" w:hAnsi="黑体" w:cs="方正仿宋_GBK" w:hint="eastAsia"/>
          <w:b/>
          <w:bCs/>
          <w:sz w:val="32"/>
          <w:szCs w:val="32"/>
        </w:rPr>
        <w:t>财政拨款决算收支增减变化情况及原因说明</w:t>
      </w:r>
    </w:p>
    <w:p w14:paraId="4936AEA5" w14:textId="01128003" w:rsidR="00FC245A" w:rsidRPr="004C74C3" w:rsidRDefault="009B05AC" w:rsidP="00034F9F">
      <w:pPr>
        <w:pStyle w:val="BodyText"/>
        <w:spacing w:after="0" w:line="579" w:lineRule="exact"/>
        <w:ind w:firstLineChars="200" w:firstLine="640"/>
        <w:rPr>
          <w:rFonts w:ascii="方正仿宋_GBK" w:eastAsia="方正仿宋_GBK" w:hAnsi="黑体"/>
          <w:sz w:val="32"/>
          <w:szCs w:val="32"/>
        </w:rPr>
      </w:pPr>
      <w:r w:rsidRPr="004C74C3">
        <w:rPr>
          <w:rFonts w:ascii="方正仿宋_GBK" w:eastAsia="方正仿宋_GBK" w:hAnsi="黑体" w:cs="方正仿宋_GBK" w:hint="eastAsia"/>
          <w:sz w:val="32"/>
          <w:szCs w:val="32"/>
        </w:rPr>
        <w:t>本单位</w:t>
      </w:r>
      <w:r w:rsidR="00FD33E4" w:rsidRPr="004C74C3">
        <w:rPr>
          <w:rFonts w:ascii="方正仿宋_GBK" w:eastAsia="方正仿宋_GBK" w:hAnsi="黑体" w:cs="方正仿宋_GBK" w:hint="eastAsia"/>
          <w:sz w:val="32"/>
          <w:szCs w:val="32"/>
        </w:rPr>
        <w:t>2021年度</w:t>
      </w:r>
      <w:r w:rsidR="00020B63" w:rsidRPr="004C74C3">
        <w:rPr>
          <w:rFonts w:ascii="方正仿宋_GBK" w:eastAsia="方正仿宋_GBK" w:hAnsi="黑体" w:hint="eastAsia"/>
          <w:sz w:val="32"/>
          <w:szCs w:val="32"/>
        </w:rPr>
        <w:t>财政拨款</w:t>
      </w:r>
      <w:r w:rsidR="00B66276" w:rsidRPr="004C74C3">
        <w:rPr>
          <w:rFonts w:ascii="方正仿宋_GBK" w:eastAsia="方正仿宋_GBK" w:hAnsi="黑体" w:hint="eastAsia"/>
          <w:sz w:val="32"/>
          <w:szCs w:val="32"/>
        </w:rPr>
        <w:t>收支</w:t>
      </w:r>
      <w:r w:rsidR="006A196F" w:rsidRPr="004C74C3">
        <w:rPr>
          <w:rFonts w:ascii="方正仿宋_GBK" w:eastAsia="方正仿宋_GBK" w:hAnsi="黑体" w:hint="eastAsia"/>
          <w:sz w:val="32"/>
          <w:szCs w:val="32"/>
        </w:rPr>
        <w:t>决算</w:t>
      </w:r>
      <w:r w:rsidR="00B66276" w:rsidRPr="004C74C3">
        <w:rPr>
          <w:rFonts w:ascii="方正仿宋_GBK" w:eastAsia="方正仿宋_GBK" w:hAnsi="黑体" w:hint="eastAsia"/>
          <w:sz w:val="32"/>
          <w:szCs w:val="32"/>
        </w:rPr>
        <w:t>823.43万元，</w:t>
      </w:r>
      <w:r w:rsidR="00020B63" w:rsidRPr="004C74C3">
        <w:rPr>
          <w:rFonts w:ascii="方正仿宋_GBK" w:eastAsia="方正仿宋_GBK" w:hAnsi="黑体" w:hint="eastAsia"/>
          <w:sz w:val="32"/>
          <w:szCs w:val="32"/>
        </w:rPr>
        <w:t>较上年</w:t>
      </w:r>
      <w:r w:rsidR="006A196F" w:rsidRPr="004C74C3">
        <w:rPr>
          <w:rFonts w:ascii="方正仿宋_GBK" w:eastAsia="方正仿宋_GBK" w:hAnsi="黑体" w:hint="eastAsia"/>
          <w:sz w:val="32"/>
          <w:szCs w:val="32"/>
        </w:rPr>
        <w:t>决算</w:t>
      </w:r>
      <w:r w:rsidR="00020B63" w:rsidRPr="004C74C3">
        <w:rPr>
          <w:rFonts w:ascii="方正仿宋_GBK" w:eastAsia="方正仿宋_GBK" w:hAnsi="黑体" w:hint="eastAsia"/>
          <w:sz w:val="32"/>
          <w:szCs w:val="32"/>
        </w:rPr>
        <w:t>575.8万元</w:t>
      </w:r>
      <w:r w:rsidR="00FC245A" w:rsidRPr="004C74C3">
        <w:rPr>
          <w:rFonts w:ascii="方正仿宋_GBK" w:eastAsia="方正仿宋_GBK" w:hAnsi="黑体" w:hint="eastAsia"/>
          <w:sz w:val="32"/>
          <w:szCs w:val="32"/>
        </w:rPr>
        <w:t>，</w:t>
      </w:r>
      <w:r w:rsidR="00020B63" w:rsidRPr="004C74C3">
        <w:rPr>
          <w:rFonts w:ascii="方正仿宋_GBK" w:eastAsia="方正仿宋_GBK" w:hAnsi="黑体" w:hint="eastAsia"/>
          <w:sz w:val="32"/>
          <w:szCs w:val="32"/>
        </w:rPr>
        <w:t>增加</w:t>
      </w:r>
      <w:r w:rsidR="00FC245A" w:rsidRPr="004C74C3">
        <w:rPr>
          <w:rFonts w:ascii="方正仿宋_GBK" w:eastAsia="方正仿宋_GBK" w:hAnsi="黑体" w:hint="eastAsia"/>
          <w:sz w:val="32"/>
          <w:szCs w:val="32"/>
        </w:rPr>
        <w:t>了</w:t>
      </w:r>
      <w:r w:rsidR="00020B63" w:rsidRPr="004C74C3">
        <w:rPr>
          <w:rFonts w:ascii="方正仿宋_GBK" w:eastAsia="方正仿宋_GBK" w:hAnsi="黑体" w:hint="eastAsia"/>
          <w:sz w:val="32"/>
          <w:szCs w:val="32"/>
        </w:rPr>
        <w:t>247.63万元，</w:t>
      </w:r>
      <w:r w:rsidR="00B66276" w:rsidRPr="004C74C3">
        <w:rPr>
          <w:rFonts w:ascii="方正仿宋_GBK" w:eastAsia="方正仿宋_GBK" w:hAnsi="黑体" w:hint="eastAsia"/>
          <w:sz w:val="32"/>
          <w:szCs w:val="32"/>
        </w:rPr>
        <w:t>增长了43.01%</w:t>
      </w:r>
      <w:r w:rsidR="00FC245A" w:rsidRPr="004C74C3">
        <w:rPr>
          <w:rFonts w:ascii="方正仿宋_GBK" w:eastAsia="方正仿宋_GBK" w:hAnsi="黑体" w:hint="eastAsia"/>
          <w:sz w:val="32"/>
          <w:szCs w:val="32"/>
        </w:rPr>
        <w:t>；较年初预算835.85万元，减少了12.42万元，降低了1.49%。</w:t>
      </w:r>
    </w:p>
    <w:p w14:paraId="1D2FEBE1" w14:textId="10C15895" w:rsidR="00FC245A" w:rsidRPr="004C74C3" w:rsidRDefault="00FC245A" w:rsidP="00034F9F">
      <w:pPr>
        <w:pStyle w:val="BodyText"/>
        <w:spacing w:after="0" w:line="579" w:lineRule="exact"/>
        <w:ind w:firstLineChars="200" w:firstLine="640"/>
        <w:rPr>
          <w:rFonts w:ascii="方正仿宋_GBK" w:eastAsia="方正仿宋_GBK" w:hAnsi="黑体"/>
          <w:sz w:val="32"/>
          <w:szCs w:val="32"/>
        </w:rPr>
      </w:pPr>
      <w:r w:rsidRPr="004C74C3">
        <w:rPr>
          <w:rFonts w:ascii="方正仿宋_GBK" w:eastAsia="方正仿宋_GBK" w:hAnsi="黑体" w:hint="eastAsia"/>
          <w:sz w:val="32"/>
          <w:szCs w:val="32"/>
        </w:rPr>
        <w:t>财政拨款决算收入较上年决算</w:t>
      </w:r>
      <w:r w:rsidR="0000732E" w:rsidRPr="004C74C3">
        <w:rPr>
          <w:rFonts w:ascii="方正仿宋_GBK" w:eastAsia="方正仿宋_GBK" w:hAnsi="黑体" w:hint="eastAsia"/>
          <w:sz w:val="32"/>
          <w:szCs w:val="32"/>
        </w:rPr>
        <w:t>增加</w:t>
      </w:r>
      <w:r w:rsidRPr="004C74C3">
        <w:rPr>
          <w:rFonts w:ascii="方正仿宋_GBK" w:eastAsia="方正仿宋_GBK" w:hAnsi="黑体" w:hint="eastAsia"/>
          <w:sz w:val="32"/>
          <w:szCs w:val="32"/>
        </w:rPr>
        <w:t>的主要原因</w:t>
      </w:r>
      <w:r w:rsidR="000A3D3A" w:rsidRPr="004C74C3">
        <w:rPr>
          <w:rFonts w:ascii="方正仿宋_GBK" w:eastAsia="方正仿宋_GBK" w:hAnsi="黑体" w:hint="eastAsia"/>
          <w:sz w:val="32"/>
          <w:szCs w:val="32"/>
        </w:rPr>
        <w:t>是</w:t>
      </w:r>
      <w:r w:rsidR="00020B63" w:rsidRPr="004C74C3">
        <w:rPr>
          <w:rFonts w:ascii="方正仿宋_GBK" w:eastAsia="方正仿宋_GBK" w:hAnsi="黑体" w:hint="eastAsia"/>
          <w:sz w:val="32"/>
          <w:szCs w:val="32"/>
        </w:rPr>
        <w:t>本年财政经费拨款</w:t>
      </w:r>
      <w:r w:rsidR="00F22B54" w:rsidRPr="004C74C3">
        <w:rPr>
          <w:rFonts w:ascii="方正仿宋_GBK" w:eastAsia="方正仿宋_GBK" w:hAnsi="黑体" w:hint="eastAsia"/>
          <w:sz w:val="32"/>
          <w:szCs w:val="32"/>
        </w:rPr>
        <w:t>增加</w:t>
      </w:r>
      <w:r w:rsidR="00020B63" w:rsidRPr="004C74C3">
        <w:rPr>
          <w:rFonts w:ascii="方正仿宋_GBK" w:eastAsia="方正仿宋_GBK" w:hAnsi="黑体" w:hint="eastAsia"/>
          <w:sz w:val="32"/>
          <w:szCs w:val="32"/>
        </w:rPr>
        <w:t>。</w:t>
      </w:r>
    </w:p>
    <w:p w14:paraId="0A0EDDDC" w14:textId="49919B58" w:rsidR="00AB2B68" w:rsidRPr="004C74C3" w:rsidRDefault="00AB2B68" w:rsidP="00034F9F">
      <w:pPr>
        <w:pStyle w:val="BodyText"/>
        <w:spacing w:after="0" w:line="579" w:lineRule="exact"/>
        <w:ind w:firstLineChars="200" w:firstLine="640"/>
        <w:rPr>
          <w:rFonts w:ascii="方正仿宋_GBK" w:eastAsia="方正仿宋_GBK" w:hAnsi="黑体"/>
          <w:sz w:val="32"/>
          <w:szCs w:val="32"/>
        </w:rPr>
      </w:pPr>
      <w:r w:rsidRPr="004C74C3">
        <w:rPr>
          <w:rFonts w:ascii="方正仿宋_GBK" w:eastAsia="方正仿宋_GBK" w:hAnsi="黑体" w:hint="eastAsia"/>
          <w:sz w:val="32"/>
          <w:szCs w:val="32"/>
        </w:rPr>
        <w:t>财政拨款决算支出较上年决算</w:t>
      </w:r>
      <w:r w:rsidR="0000732E" w:rsidRPr="004C74C3">
        <w:rPr>
          <w:rFonts w:ascii="方正仿宋_GBK" w:eastAsia="方正仿宋_GBK" w:hAnsi="黑体" w:hint="eastAsia"/>
          <w:sz w:val="32"/>
          <w:szCs w:val="32"/>
        </w:rPr>
        <w:t>增加</w:t>
      </w:r>
      <w:r w:rsidR="00FC245A" w:rsidRPr="004C74C3">
        <w:rPr>
          <w:rFonts w:ascii="方正仿宋_GBK" w:eastAsia="方正仿宋_GBK" w:hAnsi="黑体" w:hint="eastAsia"/>
          <w:sz w:val="32"/>
          <w:szCs w:val="32"/>
        </w:rPr>
        <w:t>的主要原因</w:t>
      </w:r>
      <w:r w:rsidR="000A3D3A" w:rsidRPr="004C74C3">
        <w:rPr>
          <w:rFonts w:ascii="方正仿宋_GBK" w:eastAsia="方正仿宋_GBK" w:hAnsi="黑体" w:hint="eastAsia"/>
          <w:sz w:val="32"/>
          <w:szCs w:val="32"/>
        </w:rPr>
        <w:t>是</w:t>
      </w:r>
      <w:r w:rsidRPr="004C74C3">
        <w:rPr>
          <w:rFonts w:ascii="方正仿宋_GBK" w:eastAsia="方正仿宋_GBK" w:hAnsi="黑体" w:hint="eastAsia"/>
          <w:sz w:val="32"/>
          <w:szCs w:val="32"/>
        </w:rPr>
        <w:t>2021年度在线教育平台搭建和维护项目</w:t>
      </w:r>
      <w:r w:rsidR="00F22B54" w:rsidRPr="004C74C3">
        <w:rPr>
          <w:rFonts w:ascii="方正仿宋_GBK" w:eastAsia="方正仿宋_GBK" w:hAnsi="黑体" w:hint="eastAsia"/>
          <w:sz w:val="32"/>
          <w:szCs w:val="32"/>
        </w:rPr>
        <w:t>增加</w:t>
      </w:r>
      <w:r w:rsidRPr="004C74C3">
        <w:rPr>
          <w:rFonts w:ascii="方正仿宋_GBK" w:eastAsia="方正仿宋_GBK" w:hAnsi="黑体" w:hint="eastAsia"/>
          <w:sz w:val="32"/>
          <w:szCs w:val="32"/>
        </w:rPr>
        <w:t>财政经费拨款</w:t>
      </w:r>
      <w:r w:rsidR="00403EFD">
        <w:rPr>
          <w:rFonts w:ascii="方正仿宋_GBK" w:eastAsia="方正仿宋_GBK" w:hAnsi="黑体" w:hint="eastAsia"/>
          <w:sz w:val="32"/>
          <w:szCs w:val="32"/>
        </w:rPr>
        <w:t>安排的支出</w:t>
      </w:r>
      <w:r w:rsidRPr="004C74C3">
        <w:rPr>
          <w:rFonts w:ascii="方正仿宋_GBK" w:eastAsia="方正仿宋_GBK" w:hAnsi="黑体" w:hint="eastAsia"/>
          <w:sz w:val="32"/>
          <w:szCs w:val="32"/>
        </w:rPr>
        <w:t>。</w:t>
      </w:r>
    </w:p>
    <w:p w14:paraId="38571345" w14:textId="6153297D" w:rsidR="00403EFD" w:rsidRPr="00403EFD" w:rsidRDefault="00403EFD" w:rsidP="00403EFD">
      <w:pPr>
        <w:pStyle w:val="BodyText"/>
        <w:spacing w:after="0" w:line="579" w:lineRule="exact"/>
        <w:ind w:firstLineChars="200" w:firstLine="640"/>
        <w:rPr>
          <w:rFonts w:ascii="方正仿宋_GBK" w:eastAsia="方正仿宋_GBK"/>
          <w:sz w:val="32"/>
          <w:szCs w:val="32"/>
        </w:rPr>
      </w:pPr>
      <w:r w:rsidRPr="004C74C3">
        <w:rPr>
          <w:rFonts w:ascii="方正仿宋_GBK" w:eastAsia="方正仿宋_GBK" w:hAnsi="黑体" w:hint="eastAsia"/>
          <w:sz w:val="32"/>
          <w:szCs w:val="32"/>
        </w:rPr>
        <w:t>财政拨款决算</w:t>
      </w:r>
      <w:r>
        <w:rPr>
          <w:rFonts w:ascii="方正仿宋_GBK" w:eastAsia="方正仿宋_GBK" w:hAnsi="黑体" w:hint="eastAsia"/>
          <w:sz w:val="32"/>
          <w:szCs w:val="32"/>
        </w:rPr>
        <w:t>收入</w:t>
      </w:r>
      <w:r w:rsidRPr="004C74C3">
        <w:rPr>
          <w:rFonts w:ascii="方正仿宋_GBK" w:eastAsia="方正仿宋_GBK" w:hAnsi="黑体" w:hint="eastAsia"/>
          <w:sz w:val="32"/>
          <w:szCs w:val="32"/>
        </w:rPr>
        <w:t>较年初预算减少的主要原因：</w:t>
      </w:r>
      <w:r w:rsidRPr="004C74C3">
        <w:rPr>
          <w:rFonts w:ascii="方正仿宋_GBK" w:eastAsia="方正仿宋_GBK" w:hAnsi="黑体" w:hint="eastAsia"/>
          <w:b/>
          <w:bCs/>
          <w:sz w:val="32"/>
          <w:szCs w:val="32"/>
        </w:rPr>
        <w:t>一是</w:t>
      </w:r>
      <w:r w:rsidRPr="004C74C3">
        <w:rPr>
          <w:rFonts w:ascii="方正仿宋_GBK" w:eastAsia="方正仿宋_GBK" w:hAnsi="黑体" w:hint="eastAsia"/>
          <w:sz w:val="32"/>
          <w:szCs w:val="32"/>
        </w:rPr>
        <w:t>按照省财政厅要求压减全年一般性支出10%，我单位2021年度一般性支出为121.2万元，故压减12.12万元</w:t>
      </w:r>
      <w:r>
        <w:rPr>
          <w:rFonts w:ascii="方正仿宋_GBK" w:eastAsia="方正仿宋_GBK" w:hAnsi="黑体" w:hint="eastAsia"/>
          <w:sz w:val="32"/>
          <w:szCs w:val="32"/>
        </w:rPr>
        <w:t>，财政拨款收入</w:t>
      </w:r>
      <w:proofErr w:type="gramStart"/>
      <w:r>
        <w:rPr>
          <w:rFonts w:ascii="方正仿宋_GBK" w:eastAsia="方正仿宋_GBK" w:hAnsi="黑体" w:hint="eastAsia"/>
          <w:sz w:val="32"/>
          <w:szCs w:val="32"/>
        </w:rPr>
        <w:t>较预算</w:t>
      </w:r>
      <w:proofErr w:type="gramEnd"/>
      <w:r>
        <w:rPr>
          <w:rFonts w:ascii="方正仿宋_GBK" w:eastAsia="方正仿宋_GBK" w:hAnsi="黑体" w:hint="eastAsia"/>
          <w:sz w:val="32"/>
          <w:szCs w:val="32"/>
        </w:rPr>
        <w:t>减少</w:t>
      </w:r>
      <w:r w:rsidRPr="004C74C3">
        <w:rPr>
          <w:rFonts w:ascii="方正仿宋_GBK" w:eastAsia="方正仿宋_GBK" w:hAnsi="黑体" w:hint="eastAsia"/>
          <w:sz w:val="32"/>
          <w:szCs w:val="32"/>
        </w:rPr>
        <w:t>；</w:t>
      </w:r>
      <w:r w:rsidRPr="004C74C3">
        <w:rPr>
          <w:rFonts w:ascii="方正仿宋_GBK" w:eastAsia="方正仿宋_GBK" w:hAnsi="黑体" w:hint="eastAsia"/>
          <w:b/>
          <w:bCs/>
          <w:sz w:val="32"/>
          <w:szCs w:val="32"/>
        </w:rPr>
        <w:t>二是</w:t>
      </w:r>
      <w:r w:rsidRPr="004C74C3">
        <w:rPr>
          <w:rFonts w:ascii="方正仿宋_GBK" w:eastAsia="方正仿宋_GBK" w:hAnsi="黑体" w:hint="eastAsia"/>
          <w:sz w:val="32"/>
          <w:szCs w:val="32"/>
        </w:rPr>
        <w:t>12月</w:t>
      </w:r>
      <w:r w:rsidR="00E05B6D">
        <w:rPr>
          <w:rFonts w:ascii="方正仿宋_GBK" w:eastAsia="方正仿宋_GBK" w:hAnsi="黑体" w:hint="eastAsia"/>
          <w:sz w:val="32"/>
          <w:szCs w:val="32"/>
        </w:rPr>
        <w:t>使用财政拨款</w:t>
      </w:r>
      <w:r w:rsidRPr="004C74C3">
        <w:rPr>
          <w:rFonts w:ascii="方正仿宋_GBK" w:eastAsia="方正仿宋_GBK" w:hAnsi="黑体" w:hint="eastAsia"/>
          <w:sz w:val="32"/>
          <w:szCs w:val="32"/>
        </w:rPr>
        <w:t>支付一笔培训班讲师劳务费0.3万元，账户记录不存在被退回，未能重新支</w:t>
      </w:r>
      <w:r w:rsidRPr="004C74C3">
        <w:rPr>
          <w:rFonts w:ascii="方正仿宋_GBK" w:eastAsia="方正仿宋_GBK" w:hAnsi="黑体" w:hint="eastAsia"/>
          <w:sz w:val="32"/>
          <w:szCs w:val="32"/>
        </w:rPr>
        <w:lastRenderedPageBreak/>
        <w:t>付</w:t>
      </w:r>
      <w:r w:rsidR="00F71442">
        <w:rPr>
          <w:rFonts w:ascii="方正仿宋_GBK" w:eastAsia="方正仿宋_GBK" w:hAnsi="黑体" w:hint="eastAsia"/>
          <w:sz w:val="32"/>
          <w:szCs w:val="32"/>
        </w:rPr>
        <w:t>，财政拨款收入</w:t>
      </w:r>
      <w:proofErr w:type="gramStart"/>
      <w:r w:rsidR="00F71442">
        <w:rPr>
          <w:rFonts w:ascii="方正仿宋_GBK" w:eastAsia="方正仿宋_GBK" w:hAnsi="黑体" w:hint="eastAsia"/>
          <w:sz w:val="32"/>
          <w:szCs w:val="32"/>
        </w:rPr>
        <w:t>较预算</w:t>
      </w:r>
      <w:proofErr w:type="gramEnd"/>
      <w:r w:rsidR="00F71442">
        <w:rPr>
          <w:rFonts w:ascii="方正仿宋_GBK" w:eastAsia="方正仿宋_GBK" w:hAnsi="黑体" w:hint="eastAsia"/>
          <w:sz w:val="32"/>
          <w:szCs w:val="32"/>
        </w:rPr>
        <w:t>减少</w:t>
      </w:r>
      <w:r w:rsidRPr="004C74C3">
        <w:rPr>
          <w:rFonts w:ascii="方正仿宋_GBK" w:eastAsia="方正仿宋_GBK" w:hAnsi="黑体" w:hint="eastAsia"/>
          <w:sz w:val="32"/>
          <w:szCs w:val="32"/>
        </w:rPr>
        <w:t>。</w:t>
      </w:r>
    </w:p>
    <w:p w14:paraId="30C20989" w14:textId="05F8EC09" w:rsidR="00020B63" w:rsidRPr="004C74C3" w:rsidRDefault="000A3D3A" w:rsidP="00034F9F">
      <w:pPr>
        <w:pStyle w:val="BodyText"/>
        <w:spacing w:after="0" w:line="579" w:lineRule="exact"/>
        <w:ind w:firstLineChars="200" w:firstLine="640"/>
        <w:rPr>
          <w:rFonts w:ascii="方正仿宋_GBK" w:eastAsia="方正仿宋_GBK"/>
          <w:sz w:val="32"/>
          <w:szCs w:val="32"/>
        </w:rPr>
      </w:pPr>
      <w:r w:rsidRPr="004C74C3">
        <w:rPr>
          <w:rFonts w:ascii="方正仿宋_GBK" w:eastAsia="方正仿宋_GBK" w:hAnsi="黑体" w:hint="eastAsia"/>
          <w:sz w:val="32"/>
          <w:szCs w:val="32"/>
        </w:rPr>
        <w:t>财政拨款决算</w:t>
      </w:r>
      <w:r w:rsidR="00403EFD">
        <w:rPr>
          <w:rFonts w:ascii="方正仿宋_GBK" w:eastAsia="方正仿宋_GBK" w:hAnsi="黑体" w:hint="eastAsia"/>
          <w:sz w:val="32"/>
          <w:szCs w:val="32"/>
        </w:rPr>
        <w:t>支出</w:t>
      </w:r>
      <w:r w:rsidRPr="004C74C3">
        <w:rPr>
          <w:rFonts w:ascii="方正仿宋_GBK" w:eastAsia="方正仿宋_GBK" w:hAnsi="黑体" w:hint="eastAsia"/>
          <w:sz w:val="32"/>
          <w:szCs w:val="32"/>
        </w:rPr>
        <w:t>较年初预算减少的主要原因：</w:t>
      </w:r>
      <w:r w:rsidR="00AB2B68" w:rsidRPr="004C74C3">
        <w:rPr>
          <w:rFonts w:ascii="方正仿宋_GBK" w:eastAsia="方正仿宋_GBK" w:hAnsi="黑体" w:hint="eastAsia"/>
          <w:b/>
          <w:bCs/>
          <w:sz w:val="32"/>
          <w:szCs w:val="32"/>
        </w:rPr>
        <w:t>一是</w:t>
      </w:r>
      <w:r w:rsidR="00AB2B68" w:rsidRPr="004C74C3">
        <w:rPr>
          <w:rFonts w:ascii="方正仿宋_GBK" w:eastAsia="方正仿宋_GBK" w:hAnsi="黑体" w:hint="eastAsia"/>
          <w:sz w:val="32"/>
          <w:szCs w:val="32"/>
        </w:rPr>
        <w:t>按照省财政厅要求压减全年一般性支出10%，我单位2021年度一般性支出为121.2万元，故压减12.12万元</w:t>
      </w:r>
      <w:r w:rsidR="00403EFD">
        <w:rPr>
          <w:rFonts w:ascii="方正仿宋_GBK" w:eastAsia="方正仿宋_GBK" w:hAnsi="黑体" w:hint="eastAsia"/>
          <w:sz w:val="32"/>
          <w:szCs w:val="32"/>
        </w:rPr>
        <w:t>，财政拨款支出</w:t>
      </w:r>
      <w:proofErr w:type="gramStart"/>
      <w:r w:rsidR="00403EFD">
        <w:rPr>
          <w:rFonts w:ascii="方正仿宋_GBK" w:eastAsia="方正仿宋_GBK" w:hAnsi="黑体" w:hint="eastAsia"/>
          <w:sz w:val="32"/>
          <w:szCs w:val="32"/>
        </w:rPr>
        <w:t>较预算</w:t>
      </w:r>
      <w:proofErr w:type="gramEnd"/>
      <w:r w:rsidR="00403EFD">
        <w:rPr>
          <w:rFonts w:ascii="方正仿宋_GBK" w:eastAsia="方正仿宋_GBK" w:hAnsi="黑体" w:hint="eastAsia"/>
          <w:sz w:val="32"/>
          <w:szCs w:val="32"/>
        </w:rPr>
        <w:t>减少</w:t>
      </w:r>
      <w:r w:rsidR="00AB2B68" w:rsidRPr="004C74C3">
        <w:rPr>
          <w:rFonts w:ascii="方正仿宋_GBK" w:eastAsia="方正仿宋_GBK" w:hAnsi="黑体" w:hint="eastAsia"/>
          <w:sz w:val="32"/>
          <w:szCs w:val="32"/>
        </w:rPr>
        <w:t>；</w:t>
      </w:r>
      <w:r w:rsidR="00AB2B68" w:rsidRPr="004C74C3">
        <w:rPr>
          <w:rFonts w:ascii="方正仿宋_GBK" w:eastAsia="方正仿宋_GBK" w:hAnsi="黑体" w:hint="eastAsia"/>
          <w:b/>
          <w:bCs/>
          <w:sz w:val="32"/>
          <w:szCs w:val="32"/>
        </w:rPr>
        <w:t>二是</w:t>
      </w:r>
      <w:r w:rsidR="00AB2B68" w:rsidRPr="004C74C3">
        <w:rPr>
          <w:rFonts w:ascii="方正仿宋_GBK" w:eastAsia="方正仿宋_GBK" w:hAnsi="黑体" w:hint="eastAsia"/>
          <w:sz w:val="32"/>
          <w:szCs w:val="32"/>
        </w:rPr>
        <w:t>12月</w:t>
      </w:r>
      <w:r w:rsidR="00F71442">
        <w:rPr>
          <w:rFonts w:ascii="方正仿宋_GBK" w:eastAsia="方正仿宋_GBK" w:hAnsi="黑体" w:hint="eastAsia"/>
          <w:sz w:val="32"/>
          <w:szCs w:val="32"/>
        </w:rPr>
        <w:t>使用财政拨款</w:t>
      </w:r>
      <w:r w:rsidR="00AB2B68" w:rsidRPr="004C74C3">
        <w:rPr>
          <w:rFonts w:ascii="方正仿宋_GBK" w:eastAsia="方正仿宋_GBK" w:hAnsi="黑体" w:hint="eastAsia"/>
          <w:sz w:val="32"/>
          <w:szCs w:val="32"/>
        </w:rPr>
        <w:t>支付一笔培训班讲师劳务费0.3万元，账户记录不存在被退回，未能重新支付</w:t>
      </w:r>
      <w:r w:rsidR="002219AD">
        <w:rPr>
          <w:rFonts w:ascii="方正仿宋_GBK" w:eastAsia="方正仿宋_GBK" w:hAnsi="黑体" w:hint="eastAsia"/>
          <w:sz w:val="32"/>
          <w:szCs w:val="32"/>
        </w:rPr>
        <w:t>，财政拨款支出</w:t>
      </w:r>
      <w:proofErr w:type="gramStart"/>
      <w:r w:rsidR="002219AD">
        <w:rPr>
          <w:rFonts w:ascii="方正仿宋_GBK" w:eastAsia="方正仿宋_GBK" w:hAnsi="黑体" w:hint="eastAsia"/>
          <w:sz w:val="32"/>
          <w:szCs w:val="32"/>
        </w:rPr>
        <w:t>较预算</w:t>
      </w:r>
      <w:proofErr w:type="gramEnd"/>
      <w:r w:rsidR="002219AD">
        <w:rPr>
          <w:rFonts w:ascii="方正仿宋_GBK" w:eastAsia="方正仿宋_GBK" w:hAnsi="黑体" w:hint="eastAsia"/>
          <w:sz w:val="32"/>
          <w:szCs w:val="32"/>
        </w:rPr>
        <w:t>减少</w:t>
      </w:r>
      <w:r w:rsidR="00AB2B68" w:rsidRPr="004C74C3">
        <w:rPr>
          <w:rFonts w:ascii="方正仿宋_GBK" w:eastAsia="方正仿宋_GBK" w:hAnsi="黑体" w:hint="eastAsia"/>
          <w:sz w:val="32"/>
          <w:szCs w:val="32"/>
        </w:rPr>
        <w:t>。</w:t>
      </w:r>
    </w:p>
    <w:p w14:paraId="16A0C8D3" w14:textId="77777777" w:rsidR="00933F7C" w:rsidRPr="004C74C3" w:rsidRDefault="00933F7C" w:rsidP="00034F9F">
      <w:pPr>
        <w:numPr>
          <w:ilvl w:val="0"/>
          <w:numId w:val="1"/>
        </w:numPr>
        <w:spacing w:line="579" w:lineRule="exact"/>
        <w:ind w:firstLineChars="200" w:firstLine="643"/>
        <w:rPr>
          <w:rFonts w:ascii="方正仿宋_GBK" w:eastAsia="方正仿宋_GBK" w:hAnsi="黑体" w:cs="方正仿宋_GBK"/>
          <w:b/>
          <w:bCs/>
          <w:sz w:val="32"/>
          <w:szCs w:val="32"/>
        </w:rPr>
      </w:pPr>
      <w:r w:rsidRPr="004C74C3">
        <w:rPr>
          <w:rFonts w:ascii="方正仿宋_GBK" w:eastAsia="方正仿宋_GBK" w:hAnsi="黑体" w:cs="方正仿宋_GBK" w:hint="eastAsia"/>
          <w:b/>
          <w:bCs/>
          <w:sz w:val="32"/>
          <w:szCs w:val="32"/>
        </w:rPr>
        <w:t>关于“三公”经费支出说明</w:t>
      </w:r>
    </w:p>
    <w:p w14:paraId="1D274F82" w14:textId="04069466" w:rsidR="00633268" w:rsidRDefault="00633268" w:rsidP="00034F9F">
      <w:pPr>
        <w:pStyle w:val="BodyText"/>
        <w:spacing w:after="0" w:line="579" w:lineRule="exact"/>
        <w:ind w:firstLineChars="200" w:firstLine="640"/>
        <w:rPr>
          <w:rFonts w:ascii="方正仿宋_GBK" w:eastAsia="方正仿宋_GBK" w:hAnsi="黑体" w:cs="方正仿宋_GBK"/>
          <w:sz w:val="32"/>
          <w:szCs w:val="32"/>
        </w:rPr>
      </w:pPr>
      <w:r w:rsidRPr="00633268">
        <w:rPr>
          <w:rFonts w:ascii="方正仿宋_GBK" w:eastAsia="方正仿宋_GBK" w:hAnsi="黑体" w:cs="方正仿宋_GBK"/>
          <w:sz w:val="32"/>
          <w:szCs w:val="32"/>
        </w:rPr>
        <w:t>本单位2021年度</w:t>
      </w:r>
      <w:r w:rsidRPr="00633268">
        <w:rPr>
          <w:rFonts w:ascii="方正仿宋_GBK" w:eastAsia="方正仿宋_GBK" w:hAnsi="黑体" w:cs="方正仿宋_GBK"/>
          <w:sz w:val="32"/>
          <w:szCs w:val="32"/>
        </w:rPr>
        <w:t>“</w:t>
      </w:r>
      <w:r w:rsidRPr="00633268">
        <w:rPr>
          <w:rFonts w:ascii="方正仿宋_GBK" w:eastAsia="方正仿宋_GBK" w:hAnsi="黑体" w:cs="方正仿宋_GBK"/>
          <w:sz w:val="32"/>
          <w:szCs w:val="32"/>
        </w:rPr>
        <w:t>三公</w:t>
      </w:r>
      <w:r w:rsidRPr="00633268">
        <w:rPr>
          <w:rFonts w:ascii="方正仿宋_GBK" w:eastAsia="方正仿宋_GBK" w:hAnsi="黑体" w:cs="方正仿宋_GBK"/>
          <w:sz w:val="32"/>
          <w:szCs w:val="32"/>
        </w:rPr>
        <w:t>”</w:t>
      </w:r>
      <w:r w:rsidRPr="00633268">
        <w:rPr>
          <w:rFonts w:ascii="方正仿宋_GBK" w:eastAsia="方正仿宋_GBK" w:hAnsi="黑体" w:cs="方正仿宋_GBK"/>
          <w:sz w:val="32"/>
          <w:szCs w:val="32"/>
        </w:rPr>
        <w:t>经费决算支出</w:t>
      </w:r>
      <w:r>
        <w:rPr>
          <w:rFonts w:ascii="方正仿宋_GBK" w:eastAsia="方正仿宋_GBK" w:hAnsi="黑体" w:cs="方正仿宋_GBK"/>
          <w:sz w:val="32"/>
          <w:szCs w:val="32"/>
        </w:rPr>
        <w:t>4.7</w:t>
      </w:r>
      <w:r w:rsidRPr="00633268">
        <w:rPr>
          <w:rFonts w:ascii="方正仿宋_GBK" w:eastAsia="方正仿宋_GBK" w:hAnsi="黑体" w:cs="方正仿宋_GBK"/>
          <w:sz w:val="32"/>
          <w:szCs w:val="32"/>
        </w:rPr>
        <w:t>万元，其中财政拨款</w:t>
      </w:r>
      <w:r w:rsidRPr="00633268">
        <w:rPr>
          <w:rFonts w:ascii="方正仿宋_GBK" w:eastAsia="方正仿宋_GBK" w:hAnsi="黑体" w:cs="方正仿宋_GBK"/>
          <w:sz w:val="32"/>
          <w:szCs w:val="32"/>
        </w:rPr>
        <w:t>“</w:t>
      </w:r>
      <w:r w:rsidRPr="00633268">
        <w:rPr>
          <w:rFonts w:ascii="方正仿宋_GBK" w:eastAsia="方正仿宋_GBK" w:hAnsi="黑体" w:cs="方正仿宋_GBK"/>
          <w:sz w:val="32"/>
          <w:szCs w:val="32"/>
        </w:rPr>
        <w:t>三公</w:t>
      </w:r>
      <w:r w:rsidRPr="00633268">
        <w:rPr>
          <w:rFonts w:ascii="方正仿宋_GBK" w:eastAsia="方正仿宋_GBK" w:hAnsi="黑体" w:cs="方正仿宋_GBK"/>
          <w:sz w:val="32"/>
          <w:szCs w:val="32"/>
        </w:rPr>
        <w:t>”</w:t>
      </w:r>
      <w:r w:rsidRPr="00633268">
        <w:rPr>
          <w:rFonts w:ascii="方正仿宋_GBK" w:eastAsia="方正仿宋_GBK" w:hAnsi="黑体" w:cs="方正仿宋_GBK"/>
          <w:sz w:val="32"/>
          <w:szCs w:val="32"/>
        </w:rPr>
        <w:t>经费支出决算0万元，与年初预算一致。</w:t>
      </w:r>
    </w:p>
    <w:p w14:paraId="029D2168" w14:textId="671B4B5E" w:rsidR="00814F8C" w:rsidRDefault="00814F8C" w:rsidP="00034F9F">
      <w:pPr>
        <w:pStyle w:val="BodyText"/>
        <w:spacing w:after="0" w:line="579" w:lineRule="exact"/>
        <w:ind w:firstLineChars="200" w:firstLine="640"/>
        <w:rPr>
          <w:rFonts w:ascii="方正仿宋_GBK" w:eastAsia="方正仿宋_GBK" w:hAnsi="黑体" w:cs="方正仿宋_GBK"/>
          <w:sz w:val="32"/>
          <w:szCs w:val="32"/>
        </w:rPr>
      </w:pPr>
      <w:r w:rsidRPr="00633268">
        <w:rPr>
          <w:rFonts w:ascii="方正仿宋_GBK" w:eastAsia="方正仿宋_GBK" w:hAnsi="黑体" w:cs="方正仿宋_GBK" w:hint="eastAsia"/>
          <w:sz w:val="32"/>
          <w:szCs w:val="32"/>
        </w:rPr>
        <w:t>其</w:t>
      </w:r>
      <w:r>
        <w:rPr>
          <w:rFonts w:ascii="方正仿宋_GBK" w:eastAsia="方正仿宋_GBK" w:hAnsi="黑体" w:hint="eastAsia"/>
          <w:sz w:val="32"/>
          <w:szCs w:val="32"/>
        </w:rPr>
        <w:t>中</w:t>
      </w:r>
      <w:r w:rsidR="002064A8" w:rsidRPr="004C74C3">
        <w:rPr>
          <w:rFonts w:ascii="方正仿宋_GBK" w:eastAsia="方正仿宋_GBK" w:hAnsi="黑体" w:cs="方正仿宋_GBK" w:hint="eastAsia"/>
          <w:sz w:val="32"/>
          <w:szCs w:val="32"/>
        </w:rPr>
        <w:t>因公出国（境）</w:t>
      </w:r>
      <w:r>
        <w:rPr>
          <w:rFonts w:ascii="方正仿宋_GBK" w:eastAsia="方正仿宋_GBK" w:hAnsi="黑体" w:cs="方正仿宋_GBK" w:hint="eastAsia"/>
          <w:sz w:val="32"/>
          <w:szCs w:val="32"/>
        </w:rPr>
        <w:t>费用0万元，较年初预算0万元持平，主要原因是未组织</w:t>
      </w:r>
      <w:r w:rsidRPr="004C74C3">
        <w:rPr>
          <w:rFonts w:ascii="方正仿宋_GBK" w:eastAsia="方正仿宋_GBK" w:hAnsi="黑体" w:cs="方正仿宋_GBK" w:hint="eastAsia"/>
          <w:sz w:val="32"/>
          <w:szCs w:val="32"/>
        </w:rPr>
        <w:t>因公出国（境）</w:t>
      </w:r>
      <w:r>
        <w:rPr>
          <w:rFonts w:ascii="方正仿宋_GBK" w:eastAsia="方正仿宋_GBK" w:hAnsi="黑体" w:cs="方正仿宋_GBK" w:hint="eastAsia"/>
          <w:sz w:val="32"/>
          <w:szCs w:val="32"/>
        </w:rPr>
        <w:t>活动。</w:t>
      </w:r>
    </w:p>
    <w:p w14:paraId="27EBAEF0" w14:textId="30DD8038" w:rsidR="00D9621F" w:rsidRDefault="000944D8" w:rsidP="00034F9F">
      <w:pPr>
        <w:pStyle w:val="BodyText"/>
        <w:spacing w:after="0" w:line="579" w:lineRule="exact"/>
        <w:ind w:firstLineChars="200" w:firstLine="640"/>
        <w:rPr>
          <w:rFonts w:ascii="方正仿宋_GBK" w:eastAsia="方正仿宋_GBK" w:hAnsi="黑体" w:cs="方正仿宋_GBK"/>
          <w:sz w:val="32"/>
          <w:szCs w:val="32"/>
        </w:rPr>
      </w:pPr>
      <w:r w:rsidRPr="004C74C3">
        <w:rPr>
          <w:rFonts w:ascii="方正仿宋_GBK" w:eastAsia="方正仿宋_GBK" w:hAnsi="黑体" w:cs="方正仿宋_GBK" w:hint="eastAsia"/>
          <w:sz w:val="32"/>
          <w:szCs w:val="32"/>
        </w:rPr>
        <w:t>公务用车购置</w:t>
      </w:r>
      <w:r w:rsidR="008F1D43">
        <w:rPr>
          <w:rFonts w:ascii="方正仿宋_GBK" w:eastAsia="方正仿宋_GBK" w:hAnsi="黑体" w:cs="方正仿宋_GBK" w:hint="eastAsia"/>
          <w:sz w:val="32"/>
          <w:szCs w:val="32"/>
        </w:rPr>
        <w:t>费0万元</w:t>
      </w:r>
      <w:r w:rsidRPr="004C74C3">
        <w:rPr>
          <w:rFonts w:ascii="方正仿宋_GBK" w:eastAsia="方正仿宋_GBK" w:hAnsi="黑体" w:cs="方正仿宋_GBK" w:hint="eastAsia"/>
          <w:sz w:val="32"/>
          <w:szCs w:val="32"/>
        </w:rPr>
        <w:t>，</w:t>
      </w:r>
      <w:r w:rsidR="00814F8C">
        <w:rPr>
          <w:rFonts w:ascii="方正仿宋_GBK" w:eastAsia="方正仿宋_GBK" w:hAnsi="黑体" w:cs="方正仿宋_GBK" w:hint="eastAsia"/>
          <w:sz w:val="32"/>
          <w:szCs w:val="32"/>
        </w:rPr>
        <w:t>较年初预算0万元持平，</w:t>
      </w:r>
      <w:r w:rsidR="00D9621F">
        <w:rPr>
          <w:rFonts w:ascii="方正仿宋_GBK" w:eastAsia="方正仿宋_GBK" w:hAnsi="黑体" w:cs="方正仿宋_GBK" w:hint="eastAsia"/>
          <w:sz w:val="32"/>
          <w:szCs w:val="32"/>
        </w:rPr>
        <w:t>主要原因是</w:t>
      </w:r>
      <w:r w:rsidR="00D9621F">
        <w:rPr>
          <w:rFonts w:ascii="方正仿宋_GBK" w:eastAsia="方正仿宋_GBK" w:hAnsi="方正仿宋_GBK" w:cs="方正仿宋_GBK" w:hint="eastAsia"/>
          <w:sz w:val="32"/>
          <w:szCs w:val="32"/>
        </w:rPr>
        <w:t>未安排公务用车购置预算，未购置公务用车。</w:t>
      </w:r>
    </w:p>
    <w:p w14:paraId="4562451E" w14:textId="378A7FF1" w:rsidR="00D9621F" w:rsidRDefault="00D9621F" w:rsidP="00034F9F">
      <w:pPr>
        <w:pStyle w:val="BodyText"/>
        <w:spacing w:after="0" w:line="579" w:lineRule="exact"/>
        <w:ind w:firstLineChars="200" w:firstLine="640"/>
        <w:rPr>
          <w:rFonts w:ascii="方正仿宋_GBK" w:eastAsia="方正仿宋_GBK" w:hAnsi="黑体" w:cs="方正仿宋_GBK"/>
          <w:sz w:val="32"/>
          <w:szCs w:val="32"/>
        </w:rPr>
      </w:pPr>
      <w:r>
        <w:rPr>
          <w:rFonts w:ascii="方正仿宋_GBK" w:eastAsia="方正仿宋_GBK" w:hAnsi="黑体" w:cs="方正仿宋_GBK" w:hint="eastAsia"/>
          <w:sz w:val="32"/>
          <w:szCs w:val="32"/>
        </w:rPr>
        <w:t>公务用车运行费</w:t>
      </w:r>
      <w:r w:rsidR="005D607E">
        <w:rPr>
          <w:rFonts w:ascii="方正仿宋_GBK" w:eastAsia="方正仿宋_GBK" w:hAnsi="黑体" w:cs="方正仿宋_GBK"/>
          <w:sz w:val="32"/>
          <w:szCs w:val="32"/>
        </w:rPr>
        <w:t>4.19</w:t>
      </w:r>
      <w:r>
        <w:rPr>
          <w:rFonts w:ascii="方正仿宋_GBK" w:eastAsia="方正仿宋_GBK" w:hAnsi="黑体" w:cs="方正仿宋_GBK" w:hint="eastAsia"/>
          <w:sz w:val="32"/>
          <w:szCs w:val="32"/>
        </w:rPr>
        <w:t>万元，</w:t>
      </w:r>
      <w:r w:rsidR="00633268">
        <w:rPr>
          <w:rFonts w:ascii="方正仿宋_GBK" w:eastAsia="方正仿宋_GBK" w:hAnsi="黑体" w:cs="方正仿宋_GBK" w:hint="eastAsia"/>
          <w:sz w:val="32"/>
          <w:szCs w:val="32"/>
        </w:rPr>
        <w:t>较年初预算持平，</w:t>
      </w:r>
      <w:r w:rsidR="005D607E">
        <w:rPr>
          <w:rFonts w:ascii="方正仿宋_GBK" w:eastAsia="方正仿宋_GBK" w:hAnsi="黑体" w:cs="方正仿宋_GBK" w:hint="eastAsia"/>
          <w:sz w:val="32"/>
          <w:szCs w:val="32"/>
        </w:rPr>
        <w:t>其中使用财政拨款0万元，</w:t>
      </w:r>
      <w:r w:rsidR="00633268">
        <w:rPr>
          <w:rFonts w:ascii="方正仿宋_GBK" w:eastAsia="方正仿宋_GBK" w:hAnsi="黑体" w:cs="方正仿宋_GBK" w:hint="eastAsia"/>
          <w:sz w:val="32"/>
          <w:szCs w:val="32"/>
        </w:rPr>
        <w:t>全部</w:t>
      </w:r>
      <w:proofErr w:type="gramStart"/>
      <w:r w:rsidR="005D607E">
        <w:rPr>
          <w:rFonts w:ascii="方正仿宋_GBK" w:eastAsia="方正仿宋_GBK" w:hAnsi="黑体" w:cs="方正仿宋_GBK" w:hint="eastAsia"/>
          <w:sz w:val="32"/>
          <w:szCs w:val="32"/>
        </w:rPr>
        <w:t>使用实拨</w:t>
      </w:r>
      <w:r w:rsidR="008D6CA2">
        <w:rPr>
          <w:rFonts w:ascii="方正仿宋_GBK" w:eastAsia="方正仿宋_GBK" w:hAnsi="黑体" w:cs="方正仿宋_GBK" w:hint="eastAsia"/>
          <w:sz w:val="32"/>
          <w:szCs w:val="32"/>
        </w:rPr>
        <w:t>资金</w:t>
      </w:r>
      <w:proofErr w:type="gramEnd"/>
      <w:r w:rsidR="008D6CA2">
        <w:rPr>
          <w:rFonts w:ascii="方正仿宋_GBK" w:eastAsia="方正仿宋_GBK" w:hAnsi="黑体" w:cs="方正仿宋_GBK" w:hint="eastAsia"/>
          <w:sz w:val="32"/>
          <w:szCs w:val="32"/>
        </w:rPr>
        <w:t>支付。</w:t>
      </w:r>
    </w:p>
    <w:p w14:paraId="371048E4" w14:textId="4A1F8B37" w:rsidR="008D6CA2" w:rsidRDefault="008D6CA2" w:rsidP="00034F9F">
      <w:pPr>
        <w:pStyle w:val="BodyText"/>
        <w:spacing w:after="0" w:line="579" w:lineRule="exact"/>
        <w:ind w:firstLineChars="200" w:firstLine="640"/>
        <w:rPr>
          <w:rFonts w:ascii="方正仿宋_GBK" w:eastAsia="方正仿宋_GBK" w:hAnsi="黑体" w:cs="方正仿宋_GBK"/>
          <w:sz w:val="32"/>
          <w:szCs w:val="32"/>
        </w:rPr>
      </w:pPr>
      <w:r>
        <w:rPr>
          <w:rFonts w:ascii="方正仿宋_GBK" w:eastAsia="方正仿宋_GBK" w:hAnsi="黑体" w:cs="方正仿宋_GBK" w:hint="eastAsia"/>
          <w:sz w:val="32"/>
          <w:szCs w:val="32"/>
        </w:rPr>
        <w:t>公务接待费0</w:t>
      </w:r>
      <w:r>
        <w:rPr>
          <w:rFonts w:ascii="方正仿宋_GBK" w:eastAsia="方正仿宋_GBK" w:hAnsi="黑体" w:cs="方正仿宋_GBK"/>
          <w:sz w:val="32"/>
          <w:szCs w:val="32"/>
        </w:rPr>
        <w:t>.51</w:t>
      </w:r>
      <w:r>
        <w:rPr>
          <w:rFonts w:ascii="方正仿宋_GBK" w:eastAsia="方正仿宋_GBK" w:hAnsi="黑体" w:cs="方正仿宋_GBK" w:hint="eastAsia"/>
          <w:sz w:val="32"/>
          <w:szCs w:val="32"/>
        </w:rPr>
        <w:t>万元，</w:t>
      </w:r>
      <w:r w:rsidR="00633268">
        <w:rPr>
          <w:rFonts w:ascii="方正仿宋_GBK" w:eastAsia="方正仿宋_GBK" w:hAnsi="黑体" w:cs="方正仿宋_GBK" w:hint="eastAsia"/>
          <w:sz w:val="32"/>
          <w:szCs w:val="32"/>
        </w:rPr>
        <w:t>较年初预算持平，</w:t>
      </w:r>
      <w:r>
        <w:rPr>
          <w:rFonts w:ascii="方正仿宋_GBK" w:eastAsia="方正仿宋_GBK" w:hAnsi="黑体" w:cs="方正仿宋_GBK" w:hint="eastAsia"/>
          <w:sz w:val="32"/>
          <w:szCs w:val="32"/>
        </w:rPr>
        <w:t>其中使用财政拨款0万元，主要原因是</w:t>
      </w:r>
      <w:proofErr w:type="gramStart"/>
      <w:r>
        <w:rPr>
          <w:rFonts w:ascii="方正仿宋_GBK" w:eastAsia="方正仿宋_GBK" w:hAnsi="黑体" w:cs="方正仿宋_GBK" w:hint="eastAsia"/>
          <w:sz w:val="32"/>
          <w:szCs w:val="32"/>
        </w:rPr>
        <w:t>使用实拨资金</w:t>
      </w:r>
      <w:proofErr w:type="gramEnd"/>
      <w:r>
        <w:rPr>
          <w:rFonts w:ascii="方正仿宋_GBK" w:eastAsia="方正仿宋_GBK" w:hAnsi="黑体" w:cs="方正仿宋_GBK" w:hint="eastAsia"/>
          <w:sz w:val="32"/>
          <w:szCs w:val="32"/>
        </w:rPr>
        <w:t>支付。</w:t>
      </w:r>
    </w:p>
    <w:p w14:paraId="29594B17" w14:textId="16B581FD" w:rsidR="008D6CA2" w:rsidRDefault="008D6CA2" w:rsidP="00034F9F">
      <w:pPr>
        <w:pStyle w:val="BodyText"/>
        <w:spacing w:after="0" w:line="579" w:lineRule="exact"/>
        <w:ind w:firstLineChars="200" w:firstLine="640"/>
        <w:rPr>
          <w:rFonts w:ascii="方正仿宋_GBK" w:eastAsia="方正仿宋_GBK" w:hAnsi="黑体" w:cs="方正仿宋_GBK"/>
          <w:sz w:val="32"/>
          <w:szCs w:val="32"/>
        </w:rPr>
      </w:pPr>
      <w:r w:rsidRPr="004C74C3">
        <w:rPr>
          <w:rFonts w:ascii="方正仿宋_GBK" w:eastAsia="方正仿宋_GBK" w:hAnsi="黑体" w:cs="方正仿宋_GBK" w:hint="eastAsia"/>
          <w:sz w:val="32"/>
          <w:szCs w:val="32"/>
        </w:rPr>
        <w:t>因公出国（境）</w:t>
      </w:r>
      <w:r>
        <w:rPr>
          <w:rFonts w:ascii="方正仿宋_GBK" w:eastAsia="方正仿宋_GBK" w:hAnsi="黑体" w:cs="方正仿宋_GBK" w:hint="eastAsia"/>
          <w:sz w:val="32"/>
          <w:szCs w:val="32"/>
        </w:rPr>
        <w:t>团组数及人数：</w:t>
      </w:r>
      <w:r>
        <w:rPr>
          <w:rFonts w:ascii="方正仿宋_GBK" w:eastAsia="方正仿宋_GBK" w:hAnsi="方正仿宋_GBK" w:cs="方正仿宋_GBK" w:hint="eastAsia"/>
          <w:sz w:val="32"/>
          <w:szCs w:val="32"/>
        </w:rPr>
        <w:t>2021年未组织因公出国（境）活动，因公出国（境）团组数0个，因公出国（境）团人数0人。</w:t>
      </w:r>
    </w:p>
    <w:p w14:paraId="7A22F0E9" w14:textId="737BBBDD" w:rsidR="00C663A3" w:rsidRDefault="008D6CA2" w:rsidP="00034F9F">
      <w:pPr>
        <w:pStyle w:val="BodyText"/>
        <w:spacing w:after="0" w:line="579" w:lineRule="exact"/>
        <w:ind w:firstLineChars="200" w:firstLine="640"/>
        <w:rPr>
          <w:rFonts w:ascii="方正仿宋_GBK" w:eastAsia="方正仿宋_GBK" w:hAnsi="黑体" w:cs="方正仿宋_GBK"/>
          <w:sz w:val="32"/>
          <w:szCs w:val="32"/>
        </w:rPr>
      </w:pPr>
      <w:r>
        <w:rPr>
          <w:rFonts w:ascii="方正仿宋_GBK" w:eastAsia="方正仿宋_GBK" w:hAnsi="黑体" w:cs="方正仿宋_GBK" w:hint="eastAsia"/>
          <w:sz w:val="32"/>
          <w:szCs w:val="32"/>
        </w:rPr>
        <w:t>2</w:t>
      </w:r>
      <w:r>
        <w:rPr>
          <w:rFonts w:ascii="方正仿宋_GBK" w:eastAsia="方正仿宋_GBK" w:hAnsi="黑体" w:cs="方正仿宋_GBK"/>
          <w:sz w:val="32"/>
          <w:szCs w:val="32"/>
        </w:rPr>
        <w:t>021</w:t>
      </w:r>
      <w:r>
        <w:rPr>
          <w:rFonts w:ascii="方正仿宋_GBK" w:eastAsia="方正仿宋_GBK" w:hAnsi="黑体" w:cs="方正仿宋_GBK" w:hint="eastAsia"/>
          <w:sz w:val="32"/>
          <w:szCs w:val="32"/>
        </w:rPr>
        <w:t>年公务用车购置数0辆，</w:t>
      </w:r>
      <w:r w:rsidR="000944D8" w:rsidRPr="004C74C3">
        <w:rPr>
          <w:rFonts w:ascii="方正仿宋_GBK" w:eastAsia="方正仿宋_GBK" w:hAnsi="黑体" w:cs="方正仿宋_GBK" w:hint="eastAsia"/>
          <w:sz w:val="32"/>
          <w:szCs w:val="32"/>
        </w:rPr>
        <w:t>公务用车保有量3辆。</w:t>
      </w:r>
    </w:p>
    <w:p w14:paraId="6CE3101C" w14:textId="6C3AED53" w:rsidR="00050FFC" w:rsidRPr="004C74C3" w:rsidRDefault="00050FFC" w:rsidP="00034F9F">
      <w:pPr>
        <w:pStyle w:val="BodyText"/>
        <w:spacing w:after="0" w:line="579" w:lineRule="exact"/>
        <w:ind w:firstLineChars="200" w:firstLine="640"/>
        <w:rPr>
          <w:rFonts w:ascii="方正仿宋_GBK" w:eastAsia="方正仿宋_GBK" w:hAnsi="黑体" w:cs="方正仿宋_GBK" w:hint="eastAsia"/>
          <w:sz w:val="32"/>
          <w:szCs w:val="32"/>
        </w:rPr>
      </w:pPr>
      <w:r>
        <w:rPr>
          <w:rFonts w:ascii="方正仿宋_GBK" w:eastAsia="方正仿宋_GBK" w:hAnsi="黑体" w:cs="方正仿宋_GBK" w:hint="eastAsia"/>
          <w:sz w:val="32"/>
          <w:szCs w:val="32"/>
        </w:rPr>
        <w:t>全年国内公务接待计8批次，接待</w:t>
      </w:r>
      <w:bookmarkStart w:id="0" w:name="_GoBack"/>
      <w:bookmarkEnd w:id="0"/>
      <w:r>
        <w:rPr>
          <w:rFonts w:ascii="方正仿宋_GBK" w:eastAsia="方正仿宋_GBK" w:hAnsi="黑体" w:cs="方正仿宋_GBK" w:hint="eastAsia"/>
          <w:sz w:val="32"/>
          <w:szCs w:val="32"/>
        </w:rPr>
        <w:t>5</w:t>
      </w:r>
      <w:r>
        <w:rPr>
          <w:rFonts w:ascii="方正仿宋_GBK" w:eastAsia="方正仿宋_GBK" w:hAnsi="黑体" w:cs="方正仿宋_GBK"/>
          <w:sz w:val="32"/>
          <w:szCs w:val="32"/>
        </w:rPr>
        <w:t>8</w:t>
      </w:r>
      <w:r>
        <w:rPr>
          <w:rFonts w:ascii="方正仿宋_GBK" w:eastAsia="方正仿宋_GBK" w:hAnsi="黑体" w:cs="方正仿宋_GBK" w:hint="eastAsia"/>
          <w:sz w:val="32"/>
          <w:szCs w:val="32"/>
        </w:rPr>
        <w:t>人次。</w:t>
      </w:r>
    </w:p>
    <w:p w14:paraId="785EDE17" w14:textId="6C3AED53" w:rsidR="00933F7C" w:rsidRPr="004C74C3" w:rsidRDefault="00933F7C" w:rsidP="00050FFC">
      <w:pPr>
        <w:numPr>
          <w:ilvl w:val="0"/>
          <w:numId w:val="1"/>
        </w:numPr>
        <w:spacing w:beforeLines="50" w:before="156" w:line="579" w:lineRule="exact"/>
        <w:ind w:firstLineChars="200" w:firstLine="643"/>
        <w:rPr>
          <w:rFonts w:ascii="方正仿宋_GBK" w:eastAsia="方正仿宋_GBK" w:hAnsi="黑体" w:cs="方正仿宋_GBK"/>
          <w:b/>
          <w:bCs/>
          <w:sz w:val="32"/>
          <w:szCs w:val="32"/>
        </w:rPr>
      </w:pPr>
      <w:r w:rsidRPr="004C74C3">
        <w:rPr>
          <w:rFonts w:ascii="方正仿宋_GBK" w:eastAsia="方正仿宋_GBK" w:hAnsi="黑体" w:cs="方正仿宋_GBK" w:hint="eastAsia"/>
          <w:b/>
          <w:bCs/>
          <w:sz w:val="32"/>
          <w:szCs w:val="32"/>
        </w:rPr>
        <w:lastRenderedPageBreak/>
        <w:t>关于机关运行经费支出说明</w:t>
      </w:r>
    </w:p>
    <w:p w14:paraId="6A7B16D5" w14:textId="09DF2BAD" w:rsidR="00933F7C" w:rsidRPr="004C74C3" w:rsidRDefault="00933F7C" w:rsidP="00034F9F">
      <w:pPr>
        <w:pStyle w:val="BodyText"/>
        <w:spacing w:after="0" w:line="579" w:lineRule="exact"/>
        <w:ind w:firstLineChars="200" w:firstLine="640"/>
        <w:rPr>
          <w:rFonts w:ascii="方正仿宋_GBK" w:eastAsia="方正仿宋_GBK" w:hAnsi="黑体" w:cs="方正仿宋_GBK"/>
          <w:sz w:val="32"/>
          <w:szCs w:val="32"/>
        </w:rPr>
      </w:pPr>
      <w:r w:rsidRPr="004C74C3">
        <w:rPr>
          <w:rFonts w:ascii="方正仿宋_GBK" w:eastAsia="方正仿宋_GBK" w:hAnsi="黑体" w:cs="方正仿宋_GBK" w:hint="eastAsia"/>
          <w:sz w:val="32"/>
          <w:szCs w:val="32"/>
        </w:rPr>
        <w:t>本单位无此项内容</w:t>
      </w:r>
      <w:r w:rsidR="000944D8" w:rsidRPr="004C74C3">
        <w:rPr>
          <w:rFonts w:ascii="方正仿宋_GBK" w:eastAsia="方正仿宋_GBK" w:hAnsi="黑体" w:cs="方正仿宋_GBK" w:hint="eastAsia"/>
          <w:sz w:val="32"/>
          <w:szCs w:val="32"/>
        </w:rPr>
        <w:t>。</w:t>
      </w:r>
    </w:p>
    <w:p w14:paraId="0F27DA99" w14:textId="77777777" w:rsidR="00933F7C" w:rsidRPr="004C74C3" w:rsidRDefault="00933F7C" w:rsidP="00034F9F">
      <w:pPr>
        <w:numPr>
          <w:ilvl w:val="0"/>
          <w:numId w:val="1"/>
        </w:numPr>
        <w:spacing w:line="579" w:lineRule="exact"/>
        <w:ind w:firstLineChars="200" w:firstLine="643"/>
        <w:rPr>
          <w:rFonts w:ascii="方正仿宋_GBK" w:eastAsia="方正仿宋_GBK" w:hAnsi="黑体" w:cs="方正仿宋_GBK"/>
          <w:b/>
          <w:bCs/>
          <w:sz w:val="32"/>
          <w:szCs w:val="32"/>
        </w:rPr>
      </w:pPr>
      <w:r w:rsidRPr="004C74C3">
        <w:rPr>
          <w:rFonts w:ascii="方正仿宋_GBK" w:eastAsia="方正仿宋_GBK" w:hAnsi="黑体" w:cs="方正仿宋_GBK" w:hint="eastAsia"/>
          <w:b/>
          <w:bCs/>
          <w:sz w:val="32"/>
          <w:szCs w:val="32"/>
        </w:rPr>
        <w:t>关于政府采购支出说明</w:t>
      </w:r>
    </w:p>
    <w:p w14:paraId="670777EF" w14:textId="7CF07E37" w:rsidR="000944D8" w:rsidRPr="004C74C3" w:rsidRDefault="000944D8" w:rsidP="00034F9F">
      <w:pPr>
        <w:pStyle w:val="BodyText"/>
        <w:spacing w:after="0" w:line="579" w:lineRule="exact"/>
        <w:ind w:firstLineChars="200" w:firstLine="640"/>
        <w:rPr>
          <w:rFonts w:ascii="方正仿宋_GBK" w:eastAsia="方正仿宋_GBK" w:hAnsi="黑体" w:cs="方正仿宋_GBK"/>
          <w:sz w:val="32"/>
          <w:szCs w:val="32"/>
        </w:rPr>
      </w:pPr>
      <w:r w:rsidRPr="004C74C3">
        <w:rPr>
          <w:rFonts w:ascii="方正仿宋_GBK" w:eastAsia="方正仿宋_GBK" w:hAnsi="黑体" w:hint="eastAsia"/>
          <w:sz w:val="32"/>
          <w:szCs w:val="32"/>
        </w:rPr>
        <w:t>本单位2021年度政府采购支出</w:t>
      </w:r>
      <w:r w:rsidR="00D241B4" w:rsidRPr="004C74C3">
        <w:rPr>
          <w:rFonts w:ascii="方正仿宋_GBK" w:eastAsia="方正仿宋_GBK" w:hAnsi="黑体" w:hint="eastAsia"/>
          <w:sz w:val="32"/>
          <w:szCs w:val="32"/>
        </w:rPr>
        <w:t>总额</w:t>
      </w:r>
      <w:r w:rsidRPr="004C74C3">
        <w:rPr>
          <w:rFonts w:ascii="方正仿宋_GBK" w:eastAsia="方正仿宋_GBK" w:hAnsi="黑体" w:hint="eastAsia"/>
          <w:sz w:val="32"/>
          <w:szCs w:val="32"/>
        </w:rPr>
        <w:t>348.68万元，其中</w:t>
      </w:r>
      <w:r w:rsidR="00D241B4" w:rsidRPr="004C74C3">
        <w:rPr>
          <w:rFonts w:ascii="方正仿宋_GBK" w:eastAsia="方正仿宋_GBK" w:hAnsi="黑体" w:hint="eastAsia"/>
          <w:sz w:val="32"/>
          <w:szCs w:val="32"/>
        </w:rPr>
        <w:t>：</w:t>
      </w:r>
      <w:r w:rsidRPr="004C74C3">
        <w:rPr>
          <w:rFonts w:ascii="方正仿宋_GBK" w:eastAsia="方正仿宋_GBK" w:hAnsi="黑体" w:hint="eastAsia"/>
          <w:sz w:val="32"/>
          <w:szCs w:val="32"/>
        </w:rPr>
        <w:t>政府采购货物支出14.35万元，政府采购工程支出165.01万元，政府采购服务支付169.32万元</w:t>
      </w:r>
      <w:r w:rsidR="00C30188" w:rsidRPr="004C74C3">
        <w:rPr>
          <w:rFonts w:ascii="方正仿宋_GBK" w:eastAsia="方正仿宋_GBK" w:hAnsi="黑体" w:hint="eastAsia"/>
          <w:sz w:val="32"/>
          <w:szCs w:val="32"/>
        </w:rPr>
        <w:t>。</w:t>
      </w:r>
      <w:r w:rsidR="00B92597" w:rsidRPr="004C74C3">
        <w:rPr>
          <w:rFonts w:ascii="方正仿宋_GBK" w:eastAsia="方正仿宋_GBK" w:hAnsi="黑体" w:hint="eastAsia"/>
          <w:sz w:val="32"/>
          <w:szCs w:val="32"/>
        </w:rPr>
        <w:t>授予中小企业合同金额333.68万元，占政府采购支出总额的95.70%，其中：授予小</w:t>
      </w:r>
      <w:proofErr w:type="gramStart"/>
      <w:r w:rsidR="00B92597" w:rsidRPr="004C74C3">
        <w:rPr>
          <w:rFonts w:ascii="方正仿宋_GBK" w:eastAsia="方正仿宋_GBK" w:hAnsi="黑体" w:hint="eastAsia"/>
          <w:sz w:val="32"/>
          <w:szCs w:val="32"/>
        </w:rPr>
        <w:t>微企业</w:t>
      </w:r>
      <w:proofErr w:type="gramEnd"/>
      <w:r w:rsidR="00B92597" w:rsidRPr="004C74C3">
        <w:rPr>
          <w:rFonts w:ascii="方正仿宋_GBK" w:eastAsia="方正仿宋_GBK" w:hAnsi="黑体" w:hint="eastAsia"/>
          <w:sz w:val="32"/>
          <w:szCs w:val="32"/>
        </w:rPr>
        <w:t>合同金额295.60万元，占政府采购支出总额的84.78%。</w:t>
      </w:r>
    </w:p>
    <w:p w14:paraId="46B97453" w14:textId="37AD90C0" w:rsidR="007326AB" w:rsidRPr="004C74C3" w:rsidRDefault="007326AB" w:rsidP="00034F9F">
      <w:pPr>
        <w:spacing w:line="579" w:lineRule="exact"/>
        <w:ind w:firstLineChars="200" w:firstLine="643"/>
        <w:rPr>
          <w:rFonts w:ascii="方正仿宋_GBK" w:eastAsia="方正仿宋_GBK" w:hAnsi="黑体" w:cs="方正仿宋_GBK"/>
          <w:b/>
          <w:bCs/>
          <w:sz w:val="32"/>
          <w:szCs w:val="32"/>
        </w:rPr>
      </w:pPr>
      <w:r w:rsidRPr="004C74C3">
        <w:rPr>
          <w:rFonts w:ascii="方正仿宋_GBK" w:eastAsia="方正仿宋_GBK" w:hAnsi="黑体" w:cs="方正仿宋_GBK" w:hint="eastAsia"/>
          <w:b/>
          <w:bCs/>
          <w:sz w:val="32"/>
          <w:szCs w:val="32"/>
        </w:rPr>
        <w:t>（五）关于国有资产占用情况说明</w:t>
      </w:r>
    </w:p>
    <w:p w14:paraId="30AD5BA3" w14:textId="77777777" w:rsidR="00B47D1B" w:rsidRPr="004C74C3" w:rsidRDefault="00B60A51" w:rsidP="00034F9F">
      <w:pPr>
        <w:spacing w:line="579" w:lineRule="exact"/>
        <w:ind w:firstLineChars="200" w:firstLine="640"/>
        <w:rPr>
          <w:rFonts w:ascii="方正仿宋_GBK" w:eastAsia="方正仿宋_GBK" w:hAnsi="黑体"/>
          <w:sz w:val="32"/>
          <w:szCs w:val="32"/>
        </w:rPr>
      </w:pPr>
      <w:r w:rsidRPr="004C74C3">
        <w:rPr>
          <w:rFonts w:ascii="方正仿宋_GBK" w:eastAsia="方正仿宋_GBK" w:hAnsi="黑体" w:hint="eastAsia"/>
          <w:sz w:val="32"/>
          <w:szCs w:val="32"/>
        </w:rPr>
        <w:t>截至2021年12月31日，本单位共有车辆3辆，</w:t>
      </w:r>
      <w:r w:rsidR="00B92597" w:rsidRPr="004C74C3">
        <w:rPr>
          <w:rFonts w:ascii="方正仿宋_GBK" w:eastAsia="方正仿宋_GBK" w:hAnsi="黑体" w:hint="eastAsia"/>
          <w:sz w:val="32"/>
          <w:szCs w:val="32"/>
        </w:rPr>
        <w:t>均为培训业务用车。</w:t>
      </w:r>
      <w:r w:rsidRPr="004C74C3">
        <w:rPr>
          <w:rFonts w:ascii="方正仿宋_GBK" w:eastAsia="方正仿宋_GBK" w:hAnsi="黑体" w:hint="eastAsia"/>
          <w:sz w:val="32"/>
          <w:szCs w:val="32"/>
        </w:rPr>
        <w:t>较上年度减少一辆，因车辆达到报废要求无法继续使用，经审批报废。</w:t>
      </w:r>
    </w:p>
    <w:p w14:paraId="5C1C4C7D" w14:textId="3EDC19B3" w:rsidR="00B60A51" w:rsidRPr="004C74C3" w:rsidRDefault="00B47D1B" w:rsidP="00034F9F">
      <w:pPr>
        <w:spacing w:line="579" w:lineRule="exact"/>
        <w:ind w:firstLineChars="200" w:firstLine="640"/>
        <w:rPr>
          <w:rFonts w:ascii="方正仿宋_GBK" w:eastAsia="方正仿宋_GBK" w:hAnsi="黑体"/>
          <w:sz w:val="32"/>
          <w:szCs w:val="32"/>
        </w:rPr>
      </w:pPr>
      <w:r w:rsidRPr="004C74C3">
        <w:rPr>
          <w:rFonts w:ascii="方正仿宋_GBK" w:eastAsia="方正仿宋_GBK" w:hAnsi="黑体" w:hint="eastAsia"/>
          <w:sz w:val="32"/>
          <w:szCs w:val="32"/>
        </w:rPr>
        <w:t>本单位2021年度</w:t>
      </w:r>
      <w:r w:rsidR="00B60A51" w:rsidRPr="004C74C3">
        <w:rPr>
          <w:rFonts w:ascii="方正仿宋_GBK" w:eastAsia="方正仿宋_GBK" w:hAnsi="黑体" w:hint="eastAsia"/>
          <w:sz w:val="32"/>
          <w:szCs w:val="32"/>
        </w:rPr>
        <w:t>单位价值50万元以上通用设备和单位价值100万元以上专用设备数量为0。</w:t>
      </w:r>
    </w:p>
    <w:p w14:paraId="565CB28B" w14:textId="77777777" w:rsidR="00933F7C" w:rsidRPr="004C74C3" w:rsidRDefault="00933F7C" w:rsidP="00034F9F">
      <w:pPr>
        <w:spacing w:line="579" w:lineRule="exact"/>
        <w:ind w:firstLineChars="200" w:firstLine="643"/>
        <w:rPr>
          <w:rFonts w:ascii="方正仿宋_GBK" w:eastAsia="方正仿宋_GBK" w:hAnsi="黑体" w:cs="方正仿宋_GBK"/>
          <w:sz w:val="32"/>
          <w:szCs w:val="32"/>
        </w:rPr>
      </w:pPr>
      <w:r w:rsidRPr="004C74C3">
        <w:rPr>
          <w:rFonts w:ascii="方正仿宋_GBK" w:eastAsia="方正仿宋_GBK" w:hAnsi="黑体" w:cs="方正仿宋_GBK" w:hint="eastAsia"/>
          <w:b/>
          <w:bCs/>
          <w:sz w:val="32"/>
          <w:szCs w:val="32"/>
        </w:rPr>
        <w:t>（六）关于2021年度预算绩效情况说明</w:t>
      </w:r>
    </w:p>
    <w:p w14:paraId="3D3A5AA9" w14:textId="542AF2B4" w:rsidR="00933F7C" w:rsidRPr="00CB2D34" w:rsidRDefault="00933F7C" w:rsidP="00034F9F">
      <w:pPr>
        <w:spacing w:line="579" w:lineRule="exact"/>
        <w:ind w:firstLineChars="213" w:firstLine="684"/>
        <w:rPr>
          <w:rFonts w:ascii="方正仿宋_GBK" w:eastAsia="方正仿宋_GBK" w:hAnsi="黑体" w:cs="方正仿宋_GBK"/>
          <w:b/>
          <w:sz w:val="32"/>
          <w:szCs w:val="32"/>
        </w:rPr>
      </w:pPr>
      <w:r w:rsidRPr="00CB2D34">
        <w:rPr>
          <w:rFonts w:ascii="方正仿宋_GBK" w:eastAsia="方正仿宋_GBK" w:hAnsi="黑体" w:cs="方正仿宋_GBK" w:hint="eastAsia"/>
          <w:b/>
          <w:sz w:val="32"/>
          <w:szCs w:val="32"/>
        </w:rPr>
        <w:t>1.预算绩效管理工作开展情况</w:t>
      </w:r>
    </w:p>
    <w:p w14:paraId="6D02B3BA" w14:textId="3757B46D" w:rsidR="009B623F" w:rsidRPr="004C74C3" w:rsidRDefault="00B60A51" w:rsidP="00034F9F">
      <w:pPr>
        <w:spacing w:line="579" w:lineRule="exact"/>
        <w:ind w:firstLineChars="200" w:firstLine="640"/>
        <w:rPr>
          <w:rFonts w:ascii="方正仿宋_GBK" w:eastAsia="方正仿宋_GBK" w:hAnsi="黑体" w:cs="方正仿宋_GBK"/>
          <w:sz w:val="32"/>
          <w:szCs w:val="32"/>
        </w:rPr>
      </w:pPr>
      <w:r w:rsidRPr="004C74C3">
        <w:rPr>
          <w:rFonts w:ascii="方正仿宋_GBK" w:eastAsia="方正仿宋_GBK" w:hAnsi="黑体" w:hint="eastAsia"/>
          <w:sz w:val="32"/>
          <w:szCs w:val="32"/>
        </w:rPr>
        <w:t>根据预算绩效管理要求，</w:t>
      </w:r>
      <w:r w:rsidR="00CB56E9" w:rsidRPr="004C74C3">
        <w:rPr>
          <w:rFonts w:ascii="方正仿宋_GBK" w:eastAsia="方正仿宋_GBK" w:hAnsi="黑体" w:hint="eastAsia"/>
          <w:sz w:val="32"/>
          <w:szCs w:val="32"/>
        </w:rPr>
        <w:t>通过省局组织的年度绩效评价工作，</w:t>
      </w:r>
      <w:r w:rsidRPr="004C74C3">
        <w:rPr>
          <w:rFonts w:ascii="方正仿宋_GBK" w:eastAsia="方正仿宋_GBK" w:hAnsi="黑体" w:hint="eastAsia"/>
          <w:sz w:val="32"/>
          <w:szCs w:val="32"/>
        </w:rPr>
        <w:t>我单位对202</w:t>
      </w:r>
      <w:r w:rsidR="00E30AF3" w:rsidRPr="004C74C3">
        <w:rPr>
          <w:rFonts w:ascii="方正仿宋_GBK" w:eastAsia="方正仿宋_GBK" w:hAnsi="黑体" w:hint="eastAsia"/>
          <w:sz w:val="32"/>
          <w:szCs w:val="32"/>
        </w:rPr>
        <w:t>1</w:t>
      </w:r>
      <w:r w:rsidRPr="004C74C3">
        <w:rPr>
          <w:rFonts w:ascii="方正仿宋_GBK" w:eastAsia="方正仿宋_GBK" w:hAnsi="黑体" w:hint="eastAsia"/>
          <w:sz w:val="32"/>
          <w:szCs w:val="32"/>
        </w:rPr>
        <w:t>年度一般公共预算项目支出全面开展绩效自评，</w:t>
      </w:r>
      <w:r w:rsidR="00DE3A2E" w:rsidRPr="004C74C3">
        <w:rPr>
          <w:rFonts w:ascii="方正仿宋_GBK" w:eastAsia="方正仿宋_GBK" w:hAnsi="黑体" w:hint="eastAsia"/>
          <w:sz w:val="32"/>
          <w:szCs w:val="32"/>
        </w:rPr>
        <w:t>我单位</w:t>
      </w:r>
      <w:r w:rsidRPr="004C74C3">
        <w:rPr>
          <w:rFonts w:ascii="方正仿宋_GBK" w:eastAsia="方正仿宋_GBK" w:hAnsi="黑体" w:hint="eastAsia"/>
          <w:sz w:val="32"/>
          <w:szCs w:val="32"/>
        </w:rPr>
        <w:t>涉及项目1个，资金</w:t>
      </w:r>
      <w:r w:rsidR="00E30AF3" w:rsidRPr="004C74C3">
        <w:rPr>
          <w:rFonts w:ascii="方正仿宋_GBK" w:eastAsia="方正仿宋_GBK" w:hAnsi="黑体" w:hint="eastAsia"/>
          <w:sz w:val="32"/>
          <w:szCs w:val="32"/>
        </w:rPr>
        <w:t>1018.88</w:t>
      </w:r>
      <w:r w:rsidRPr="004C74C3">
        <w:rPr>
          <w:rFonts w:ascii="方正仿宋_GBK" w:eastAsia="方正仿宋_GBK" w:hAnsi="黑体" w:hint="eastAsia"/>
          <w:sz w:val="32"/>
          <w:szCs w:val="32"/>
        </w:rPr>
        <w:t>万元，其中财政资金</w:t>
      </w:r>
      <w:r w:rsidR="00E30AF3" w:rsidRPr="004C74C3">
        <w:rPr>
          <w:rFonts w:ascii="方正仿宋_GBK" w:eastAsia="方正仿宋_GBK" w:hAnsi="黑体" w:hint="eastAsia"/>
          <w:sz w:val="32"/>
          <w:szCs w:val="32"/>
        </w:rPr>
        <w:t>511.85</w:t>
      </w:r>
      <w:r w:rsidRPr="004C74C3">
        <w:rPr>
          <w:rFonts w:ascii="方正仿宋_GBK" w:eastAsia="方正仿宋_GBK" w:hAnsi="黑体" w:hint="eastAsia"/>
          <w:sz w:val="32"/>
          <w:szCs w:val="32"/>
        </w:rPr>
        <w:t>万元，</w:t>
      </w:r>
      <w:r w:rsidR="00E30AF3" w:rsidRPr="004C74C3">
        <w:rPr>
          <w:rFonts w:ascii="方正仿宋_GBK" w:eastAsia="方正仿宋_GBK" w:hAnsi="黑体" w:hint="eastAsia"/>
          <w:sz w:val="32"/>
          <w:szCs w:val="32"/>
        </w:rPr>
        <w:t>其他资金507.03万元，压减财政资金预算12.12万元。调整</w:t>
      </w:r>
      <w:proofErr w:type="gramStart"/>
      <w:r w:rsidR="00E30AF3" w:rsidRPr="004C74C3">
        <w:rPr>
          <w:rFonts w:ascii="方正仿宋_GBK" w:eastAsia="方正仿宋_GBK" w:hAnsi="黑体" w:hint="eastAsia"/>
          <w:sz w:val="32"/>
          <w:szCs w:val="32"/>
        </w:rPr>
        <w:t>后预算</w:t>
      </w:r>
      <w:proofErr w:type="gramEnd"/>
      <w:r w:rsidR="00E30AF3" w:rsidRPr="004C74C3">
        <w:rPr>
          <w:rFonts w:ascii="方正仿宋_GBK" w:eastAsia="方正仿宋_GBK" w:hAnsi="黑体" w:hint="eastAsia"/>
          <w:sz w:val="32"/>
          <w:szCs w:val="32"/>
        </w:rPr>
        <w:t>1006.76万元，其中财政资金499.73万元</w:t>
      </w:r>
      <w:r w:rsidRPr="004C74C3">
        <w:rPr>
          <w:rFonts w:ascii="方正仿宋_GBK" w:eastAsia="方正仿宋_GBK" w:hAnsi="黑体" w:hint="eastAsia"/>
          <w:sz w:val="32"/>
          <w:szCs w:val="32"/>
        </w:rPr>
        <w:t>。从评价情况来看：项目绩效</w:t>
      </w:r>
      <w:r w:rsidR="00E30AF3" w:rsidRPr="004C74C3">
        <w:rPr>
          <w:rFonts w:ascii="方正仿宋_GBK" w:eastAsia="方正仿宋_GBK" w:hAnsi="黑体" w:hint="eastAsia"/>
          <w:sz w:val="32"/>
          <w:szCs w:val="32"/>
        </w:rPr>
        <w:t>数量指标、</w:t>
      </w:r>
      <w:r w:rsidRPr="004C74C3">
        <w:rPr>
          <w:rFonts w:ascii="方正仿宋_GBK" w:eastAsia="方正仿宋_GBK" w:hAnsi="黑体" w:hint="eastAsia"/>
          <w:sz w:val="32"/>
          <w:szCs w:val="32"/>
        </w:rPr>
        <w:t>质量指标、时效指标、社会效益指标和满意度指标均完成；</w:t>
      </w:r>
      <w:r w:rsidRPr="004C74C3">
        <w:rPr>
          <w:rFonts w:ascii="方正仿宋_GBK" w:eastAsia="方正仿宋_GBK" w:hAnsi="黑体" w:cs="方正仿宋_GBK" w:hint="eastAsia"/>
          <w:sz w:val="32"/>
          <w:szCs w:val="32"/>
        </w:rPr>
        <w:t>项目实施后有良好的社会效益；绩效目标编制和绩效自评覆盖率</w:t>
      </w:r>
      <w:r w:rsidRPr="004C74C3">
        <w:rPr>
          <w:rFonts w:ascii="方正仿宋_GBK" w:eastAsia="方正仿宋_GBK" w:hAnsi="黑体" w:cs="方正仿宋_GBK" w:hint="eastAsia"/>
          <w:sz w:val="32"/>
          <w:szCs w:val="32"/>
        </w:rPr>
        <w:lastRenderedPageBreak/>
        <w:t>均为100%。</w:t>
      </w:r>
    </w:p>
    <w:p w14:paraId="1489BBFD" w14:textId="4803B5E6" w:rsidR="009B623F" w:rsidRPr="004C74C3" w:rsidRDefault="00B60A51" w:rsidP="00034F9F">
      <w:pPr>
        <w:spacing w:line="579" w:lineRule="exact"/>
        <w:ind w:firstLineChars="200" w:firstLine="640"/>
        <w:rPr>
          <w:rFonts w:ascii="方正仿宋_GBK" w:eastAsia="方正仿宋_GBK" w:hAnsi="黑体" w:cs="方正仿宋_GBK"/>
          <w:sz w:val="32"/>
          <w:szCs w:val="32"/>
        </w:rPr>
      </w:pPr>
      <w:r w:rsidRPr="004C74C3">
        <w:rPr>
          <w:rFonts w:ascii="方正仿宋_GBK" w:eastAsia="方正仿宋_GBK" w:hAnsi="黑体" w:cs="方正仿宋_GBK" w:hint="eastAsia"/>
          <w:sz w:val="32"/>
          <w:szCs w:val="32"/>
        </w:rPr>
        <w:t>本单位由上级主管部门湖北省市场监督管理局统一组织开展202</w:t>
      </w:r>
      <w:r w:rsidR="00E30AF3" w:rsidRPr="004C74C3">
        <w:rPr>
          <w:rFonts w:ascii="方正仿宋_GBK" w:eastAsia="方正仿宋_GBK" w:hAnsi="黑体" w:cs="方正仿宋_GBK" w:hint="eastAsia"/>
          <w:sz w:val="32"/>
          <w:szCs w:val="32"/>
        </w:rPr>
        <w:t>1</w:t>
      </w:r>
      <w:r w:rsidRPr="004C74C3">
        <w:rPr>
          <w:rFonts w:ascii="方正仿宋_GBK" w:eastAsia="方正仿宋_GBK" w:hAnsi="黑体" w:cs="方正仿宋_GBK" w:hint="eastAsia"/>
          <w:sz w:val="32"/>
          <w:szCs w:val="32"/>
        </w:rPr>
        <w:t>年预算绩效自评工作。</w:t>
      </w:r>
      <w:r w:rsidR="008D6CA2">
        <w:rPr>
          <w:rFonts w:ascii="方正仿宋_GBK" w:eastAsia="方正仿宋_GBK" w:hAnsi="黑体" w:cs="方正仿宋_GBK" w:hint="eastAsia"/>
          <w:sz w:val="32"/>
          <w:szCs w:val="32"/>
        </w:rPr>
        <w:t>项目</w:t>
      </w:r>
      <w:r w:rsidRPr="004C74C3">
        <w:rPr>
          <w:rFonts w:ascii="方正仿宋_GBK" w:eastAsia="方正仿宋_GBK" w:hAnsi="黑体" w:cs="方正仿宋_GBK" w:hint="eastAsia"/>
          <w:sz w:val="32"/>
          <w:szCs w:val="32"/>
        </w:rPr>
        <w:t>支出年初预算</w:t>
      </w:r>
      <w:r w:rsidR="00020D19" w:rsidRPr="004C74C3">
        <w:rPr>
          <w:rFonts w:ascii="方正仿宋_GBK" w:eastAsia="方正仿宋_GBK" w:hAnsi="黑体" w:cs="方正仿宋_GBK" w:hint="eastAsia"/>
          <w:sz w:val="32"/>
          <w:szCs w:val="32"/>
        </w:rPr>
        <w:t>1018.88</w:t>
      </w:r>
      <w:r w:rsidRPr="004C74C3">
        <w:rPr>
          <w:rFonts w:ascii="方正仿宋_GBK" w:eastAsia="方正仿宋_GBK" w:hAnsi="黑体" w:cs="方正仿宋_GBK" w:hint="eastAsia"/>
          <w:sz w:val="32"/>
          <w:szCs w:val="32"/>
        </w:rPr>
        <w:t>万元，</w:t>
      </w:r>
      <w:r w:rsidR="00020D19" w:rsidRPr="004C74C3">
        <w:rPr>
          <w:rFonts w:ascii="方正仿宋_GBK" w:eastAsia="方正仿宋_GBK" w:hAnsi="黑体" w:cs="方正仿宋_GBK" w:hint="eastAsia"/>
          <w:sz w:val="32"/>
          <w:szCs w:val="32"/>
        </w:rPr>
        <w:t>调整</w:t>
      </w:r>
      <w:proofErr w:type="gramStart"/>
      <w:r w:rsidR="00020D19" w:rsidRPr="004C74C3">
        <w:rPr>
          <w:rFonts w:ascii="方正仿宋_GBK" w:eastAsia="方正仿宋_GBK" w:hAnsi="黑体" w:cs="方正仿宋_GBK" w:hint="eastAsia"/>
          <w:sz w:val="32"/>
          <w:szCs w:val="32"/>
        </w:rPr>
        <w:t>后预算</w:t>
      </w:r>
      <w:proofErr w:type="gramEnd"/>
      <w:r w:rsidR="00020D19" w:rsidRPr="004C74C3">
        <w:rPr>
          <w:rFonts w:ascii="方正仿宋_GBK" w:eastAsia="方正仿宋_GBK" w:hAnsi="黑体" w:cs="方正仿宋_GBK" w:hint="eastAsia"/>
          <w:sz w:val="32"/>
          <w:szCs w:val="32"/>
        </w:rPr>
        <w:t>1006.76万元，</w:t>
      </w:r>
      <w:r w:rsidRPr="004C74C3">
        <w:rPr>
          <w:rFonts w:ascii="方正仿宋_GBK" w:eastAsia="方正仿宋_GBK" w:hAnsi="黑体" w:cs="方正仿宋_GBK" w:hint="eastAsia"/>
          <w:sz w:val="32"/>
          <w:szCs w:val="32"/>
        </w:rPr>
        <w:t>实际执行</w:t>
      </w:r>
      <w:r w:rsidR="00020D19" w:rsidRPr="004C74C3">
        <w:rPr>
          <w:rFonts w:ascii="方正仿宋_GBK" w:eastAsia="方正仿宋_GBK" w:hAnsi="黑体" w:cs="方正仿宋_GBK" w:hint="eastAsia"/>
          <w:sz w:val="32"/>
          <w:szCs w:val="32"/>
        </w:rPr>
        <w:t>910.93</w:t>
      </w:r>
      <w:r w:rsidRPr="004C74C3">
        <w:rPr>
          <w:rFonts w:ascii="方正仿宋_GBK" w:eastAsia="方正仿宋_GBK" w:hAnsi="黑体" w:cs="方正仿宋_GBK" w:hint="eastAsia"/>
          <w:sz w:val="32"/>
          <w:szCs w:val="32"/>
        </w:rPr>
        <w:t>万元，</w:t>
      </w:r>
      <w:r w:rsidR="00020D19" w:rsidRPr="004C74C3">
        <w:rPr>
          <w:rFonts w:ascii="方正仿宋_GBK" w:eastAsia="方正仿宋_GBK" w:hAnsi="黑体" w:cs="方正仿宋_GBK" w:hint="eastAsia"/>
          <w:sz w:val="32"/>
          <w:szCs w:val="32"/>
        </w:rPr>
        <w:t>预算执行率90.48%</w:t>
      </w:r>
      <w:r w:rsidRPr="004C74C3">
        <w:rPr>
          <w:rFonts w:ascii="方正仿宋_GBK" w:eastAsia="方正仿宋_GBK" w:hAnsi="黑体" w:cs="方正仿宋_GBK" w:hint="eastAsia"/>
          <w:sz w:val="32"/>
          <w:szCs w:val="32"/>
        </w:rPr>
        <w:t>。</w:t>
      </w:r>
    </w:p>
    <w:p w14:paraId="0C02A424" w14:textId="77777777" w:rsidR="008D6CA2" w:rsidRDefault="00933F7C" w:rsidP="008D6CA2">
      <w:pPr>
        <w:spacing w:line="579" w:lineRule="exact"/>
        <w:ind w:firstLineChars="213" w:firstLine="684"/>
        <w:rPr>
          <w:rFonts w:ascii="方正仿宋_GBK" w:eastAsia="方正仿宋_GBK" w:hAnsi="黑体" w:cs="方正仿宋_GBK"/>
          <w:b/>
          <w:sz w:val="32"/>
          <w:szCs w:val="32"/>
        </w:rPr>
      </w:pPr>
      <w:r w:rsidRPr="00CB2D34">
        <w:rPr>
          <w:rFonts w:ascii="方正仿宋_GBK" w:eastAsia="方正仿宋_GBK" w:hAnsi="黑体" w:cs="方正仿宋_GBK" w:hint="eastAsia"/>
          <w:b/>
          <w:sz w:val="32"/>
          <w:szCs w:val="32"/>
        </w:rPr>
        <w:t>2.部门决算</w:t>
      </w:r>
      <w:proofErr w:type="gramStart"/>
      <w:r w:rsidRPr="00CB2D34">
        <w:rPr>
          <w:rFonts w:ascii="方正仿宋_GBK" w:eastAsia="方正仿宋_GBK" w:hAnsi="黑体" w:cs="方正仿宋_GBK" w:hint="eastAsia"/>
          <w:b/>
          <w:sz w:val="32"/>
          <w:szCs w:val="32"/>
        </w:rPr>
        <w:t>中项目</w:t>
      </w:r>
      <w:proofErr w:type="gramEnd"/>
      <w:r w:rsidRPr="00CB2D34">
        <w:rPr>
          <w:rFonts w:ascii="方正仿宋_GBK" w:eastAsia="方正仿宋_GBK" w:hAnsi="黑体" w:cs="方正仿宋_GBK" w:hint="eastAsia"/>
          <w:b/>
          <w:sz w:val="32"/>
          <w:szCs w:val="32"/>
        </w:rPr>
        <w:t>绩效自评结果</w:t>
      </w:r>
    </w:p>
    <w:p w14:paraId="541E9B63" w14:textId="1870AE0B" w:rsidR="008D6CA2" w:rsidRPr="008D6CA2" w:rsidRDefault="008D6CA2" w:rsidP="008D6CA2">
      <w:pPr>
        <w:spacing w:line="579" w:lineRule="exact"/>
        <w:ind w:firstLineChars="200" w:firstLine="640"/>
        <w:rPr>
          <w:rFonts w:ascii="方正仿宋_GBK" w:eastAsia="方正仿宋_GBK" w:hAnsi="黑体" w:cs="方正仿宋_GBK"/>
          <w:sz w:val="32"/>
          <w:szCs w:val="32"/>
        </w:rPr>
      </w:pPr>
      <w:r w:rsidRPr="008D6CA2">
        <w:rPr>
          <w:rFonts w:ascii="方正仿宋_GBK" w:eastAsia="方正仿宋_GBK" w:hAnsi="黑体" w:cs="方正仿宋_GBK" w:hint="eastAsia"/>
          <w:sz w:val="32"/>
          <w:szCs w:val="32"/>
        </w:rPr>
        <w:t>本单位在省级部门决算中反映所有项目绩效自评结果：</w:t>
      </w:r>
    </w:p>
    <w:p w14:paraId="03F18633" w14:textId="00A46147" w:rsidR="009B623F" w:rsidRPr="004C74C3" w:rsidRDefault="009B623F" w:rsidP="00034F9F">
      <w:pPr>
        <w:spacing w:line="579" w:lineRule="exact"/>
        <w:ind w:firstLineChars="200" w:firstLine="643"/>
        <w:rPr>
          <w:rFonts w:ascii="方正仿宋_GBK" w:eastAsia="方正仿宋_GBK" w:hAnsi="黑体" w:cs="方正仿宋_GBK"/>
          <w:sz w:val="32"/>
          <w:szCs w:val="32"/>
        </w:rPr>
      </w:pPr>
      <w:r w:rsidRPr="004C74C3">
        <w:rPr>
          <w:rFonts w:ascii="方正仿宋_GBK" w:eastAsia="方正仿宋_GBK" w:hAnsi="黑体" w:cs="方正仿宋_GBK" w:hint="eastAsia"/>
          <w:b/>
          <w:bCs/>
          <w:sz w:val="32"/>
          <w:szCs w:val="32"/>
        </w:rPr>
        <w:t>“综合事务工作经费”</w:t>
      </w:r>
      <w:r w:rsidRPr="004C74C3">
        <w:rPr>
          <w:rFonts w:ascii="方正仿宋_GBK" w:eastAsia="方正仿宋_GBK" w:hAnsi="黑体" w:cs="方正仿宋_GBK" w:hint="eastAsia"/>
          <w:sz w:val="32"/>
          <w:szCs w:val="32"/>
        </w:rPr>
        <w:t>项目绩效自评综述：</w:t>
      </w:r>
      <w:r w:rsidRPr="004C74C3">
        <w:rPr>
          <w:rFonts w:ascii="方正仿宋_GBK" w:eastAsia="方正仿宋_GBK" w:hAnsi="黑体" w:cs="方正仿宋_GBK" w:hint="eastAsia"/>
          <w:color w:val="333333"/>
          <w:sz w:val="32"/>
          <w:szCs w:val="32"/>
          <w:shd w:val="clear" w:color="auto" w:fill="FFFFFF"/>
        </w:rPr>
        <w:t>项目全年预算数为1006.76万元，执行数为910.93万元，完成预算的90.48%，项目绩效目标基本完成。</w:t>
      </w:r>
      <w:r w:rsidRPr="004C74C3">
        <w:rPr>
          <w:rFonts w:ascii="方正仿宋_GBK" w:eastAsia="方正仿宋_GBK" w:hAnsi="黑体" w:cs="方正仿宋_GBK" w:hint="eastAsia"/>
          <w:b/>
          <w:bCs/>
          <w:color w:val="333333"/>
          <w:sz w:val="32"/>
          <w:szCs w:val="32"/>
          <w:shd w:val="clear" w:color="auto" w:fill="FFFFFF"/>
        </w:rPr>
        <w:t>主要产出和效益：</w:t>
      </w:r>
      <w:r w:rsidR="00CD3BE8" w:rsidRPr="004C74C3">
        <w:rPr>
          <w:rFonts w:ascii="方正仿宋_GBK" w:eastAsia="方正仿宋_GBK" w:hAnsi="黑体" w:cs="方正仿宋_GBK" w:hint="eastAsia"/>
          <w:b/>
          <w:bCs/>
          <w:color w:val="333333"/>
          <w:sz w:val="32"/>
          <w:szCs w:val="32"/>
          <w:shd w:val="clear" w:color="auto" w:fill="FFFFFF"/>
        </w:rPr>
        <w:t>一是</w:t>
      </w:r>
      <w:r w:rsidR="00484FF9">
        <w:rPr>
          <w:rFonts w:ascii="方正仿宋_GBK" w:eastAsia="方正仿宋_GBK" w:hAnsi="黑体" w:cs="方正仿宋_GBK" w:hint="eastAsia"/>
          <w:color w:val="333333"/>
          <w:sz w:val="32"/>
          <w:szCs w:val="32"/>
          <w:shd w:val="clear" w:color="auto" w:fill="FFFFFF"/>
        </w:rPr>
        <w:t>贯彻落实</w:t>
      </w:r>
      <w:r w:rsidR="00CD3BE8" w:rsidRPr="004C74C3">
        <w:rPr>
          <w:rFonts w:ascii="方正仿宋_GBK" w:eastAsia="方正仿宋_GBK" w:hAnsi="黑体" w:cs="方正仿宋_GBK" w:hint="eastAsia"/>
          <w:color w:val="333333"/>
          <w:sz w:val="32"/>
          <w:szCs w:val="32"/>
          <w:shd w:val="clear" w:color="auto" w:fill="FFFFFF"/>
        </w:rPr>
        <w:t>疫情防控常态</w:t>
      </w:r>
      <w:proofErr w:type="gramStart"/>
      <w:r w:rsidR="00CD3BE8" w:rsidRPr="004C74C3">
        <w:rPr>
          <w:rFonts w:ascii="方正仿宋_GBK" w:eastAsia="方正仿宋_GBK" w:hAnsi="黑体" w:cs="方正仿宋_GBK" w:hint="eastAsia"/>
          <w:color w:val="333333"/>
          <w:sz w:val="32"/>
          <w:szCs w:val="32"/>
          <w:shd w:val="clear" w:color="auto" w:fill="FFFFFF"/>
        </w:rPr>
        <w:t>化</w:t>
      </w:r>
      <w:r w:rsidR="00484FF9">
        <w:rPr>
          <w:rFonts w:ascii="方正仿宋_GBK" w:eastAsia="方正仿宋_GBK" w:hAnsi="黑体" w:cs="方正仿宋_GBK" w:hint="eastAsia"/>
          <w:color w:val="333333"/>
          <w:sz w:val="32"/>
          <w:szCs w:val="32"/>
          <w:shd w:val="clear" w:color="auto" w:fill="FFFFFF"/>
        </w:rPr>
        <w:t>相关</w:t>
      </w:r>
      <w:proofErr w:type="gramEnd"/>
      <w:r w:rsidR="008C245A">
        <w:rPr>
          <w:rFonts w:ascii="方正仿宋_GBK" w:eastAsia="方正仿宋_GBK" w:hAnsi="黑体" w:cs="方正仿宋_GBK" w:hint="eastAsia"/>
          <w:color w:val="333333"/>
          <w:sz w:val="32"/>
          <w:szCs w:val="32"/>
          <w:shd w:val="clear" w:color="auto" w:fill="FFFFFF"/>
        </w:rPr>
        <w:t>政策</w:t>
      </w:r>
      <w:r w:rsidR="00484FF9">
        <w:rPr>
          <w:rFonts w:ascii="方正仿宋_GBK" w:eastAsia="方正仿宋_GBK" w:hAnsi="黑体" w:cs="方正仿宋_GBK" w:hint="eastAsia"/>
          <w:color w:val="333333"/>
          <w:sz w:val="32"/>
          <w:szCs w:val="32"/>
          <w:shd w:val="clear" w:color="auto" w:fill="FFFFFF"/>
        </w:rPr>
        <w:t>，</w:t>
      </w:r>
      <w:r w:rsidR="00CD3BE8" w:rsidRPr="004C74C3">
        <w:rPr>
          <w:rFonts w:ascii="方正仿宋_GBK" w:eastAsia="方正仿宋_GBK" w:hAnsi="黑体" w:cs="方正仿宋_GBK" w:hint="eastAsia"/>
          <w:color w:val="333333"/>
          <w:sz w:val="32"/>
          <w:szCs w:val="32"/>
          <w:shd w:val="clear" w:color="auto" w:fill="FFFFFF"/>
        </w:rPr>
        <w:t>维护省局后院基础设施，修缮公共区域，定期清理垃圾杂物，加强院内消防安全；</w:t>
      </w:r>
      <w:r w:rsidR="00CD3BE8" w:rsidRPr="004C74C3">
        <w:rPr>
          <w:rFonts w:ascii="方正仿宋_GBK" w:eastAsia="方正仿宋_GBK" w:hAnsi="黑体" w:cs="方正仿宋_GBK" w:hint="eastAsia"/>
          <w:b/>
          <w:bCs/>
          <w:color w:val="333333"/>
          <w:sz w:val="32"/>
          <w:szCs w:val="32"/>
          <w:shd w:val="clear" w:color="auto" w:fill="FFFFFF"/>
        </w:rPr>
        <w:t>二是</w:t>
      </w:r>
      <w:r w:rsidR="00CD3BE8" w:rsidRPr="004C74C3">
        <w:rPr>
          <w:rFonts w:ascii="方正仿宋_GBK" w:eastAsia="方正仿宋_GBK" w:hAnsi="黑体" w:cs="方正仿宋_GBK" w:hint="eastAsia"/>
          <w:color w:val="333333"/>
          <w:sz w:val="32"/>
          <w:szCs w:val="32"/>
          <w:shd w:val="clear" w:color="auto" w:fill="FFFFFF"/>
        </w:rPr>
        <w:t>推进线上线下培训深度融合，完善录播设备，</w:t>
      </w:r>
      <w:proofErr w:type="gramStart"/>
      <w:r w:rsidR="00CD3BE8" w:rsidRPr="004C74C3">
        <w:rPr>
          <w:rFonts w:ascii="方正仿宋_GBK" w:eastAsia="方正仿宋_GBK" w:hAnsi="黑体" w:cs="方正仿宋_GBK" w:hint="eastAsia"/>
          <w:color w:val="333333"/>
          <w:sz w:val="32"/>
          <w:szCs w:val="32"/>
          <w:shd w:val="clear" w:color="auto" w:fill="FFFFFF"/>
        </w:rPr>
        <w:t>提高录课质量</w:t>
      </w:r>
      <w:proofErr w:type="gramEnd"/>
      <w:r w:rsidR="00CD3BE8" w:rsidRPr="004C74C3">
        <w:rPr>
          <w:rFonts w:ascii="方正仿宋_GBK" w:eastAsia="方正仿宋_GBK" w:hAnsi="黑体" w:cs="方正仿宋_GBK" w:hint="eastAsia"/>
          <w:color w:val="333333"/>
          <w:sz w:val="32"/>
          <w:szCs w:val="32"/>
          <w:shd w:val="clear" w:color="auto" w:fill="FFFFFF"/>
        </w:rPr>
        <w:t>，升级在线教育平台，迭代开发移动学习平台，提升培训效果；</w:t>
      </w:r>
      <w:r w:rsidR="00CD3BE8" w:rsidRPr="004C74C3">
        <w:rPr>
          <w:rFonts w:ascii="方正仿宋_GBK" w:eastAsia="方正仿宋_GBK" w:hAnsi="黑体" w:cs="方正仿宋_GBK" w:hint="eastAsia"/>
          <w:b/>
          <w:bCs/>
          <w:color w:val="333333"/>
          <w:sz w:val="32"/>
          <w:szCs w:val="32"/>
          <w:shd w:val="clear" w:color="auto" w:fill="FFFFFF"/>
        </w:rPr>
        <w:t>三是</w:t>
      </w:r>
      <w:r w:rsidR="00CD3BE8" w:rsidRPr="004C74C3">
        <w:rPr>
          <w:rFonts w:ascii="方正仿宋_GBK" w:eastAsia="方正仿宋_GBK" w:hAnsi="黑体" w:cs="方正仿宋_GBK" w:hint="eastAsia"/>
          <w:color w:val="333333"/>
          <w:sz w:val="32"/>
          <w:szCs w:val="32"/>
          <w:shd w:val="clear" w:color="auto" w:fill="FFFFFF"/>
        </w:rPr>
        <w:t>定期对培训相关设施进行检查及维护，</w:t>
      </w:r>
      <w:r w:rsidR="008C245A" w:rsidRPr="004C74C3">
        <w:rPr>
          <w:rFonts w:ascii="方正仿宋_GBK" w:eastAsia="方正仿宋_GBK" w:hAnsi="黑体" w:cs="方正仿宋_GBK" w:hint="eastAsia"/>
          <w:color w:val="333333"/>
          <w:sz w:val="32"/>
          <w:szCs w:val="32"/>
          <w:shd w:val="clear" w:color="auto" w:fill="FFFFFF"/>
        </w:rPr>
        <w:t>提高接待学员的服务水平</w:t>
      </w:r>
      <w:r w:rsidR="008C245A">
        <w:rPr>
          <w:rFonts w:ascii="方正仿宋_GBK" w:eastAsia="方正仿宋_GBK" w:hAnsi="黑体" w:cs="方正仿宋_GBK" w:hint="eastAsia"/>
          <w:color w:val="333333"/>
          <w:sz w:val="32"/>
          <w:szCs w:val="32"/>
          <w:shd w:val="clear" w:color="auto" w:fill="FFFFFF"/>
        </w:rPr>
        <w:t>，</w:t>
      </w:r>
      <w:r w:rsidR="00CD3BE8" w:rsidRPr="004C74C3">
        <w:rPr>
          <w:rFonts w:ascii="方正仿宋_GBK" w:eastAsia="方正仿宋_GBK" w:hAnsi="黑体" w:cs="方正仿宋_GBK" w:hint="eastAsia"/>
          <w:color w:val="333333"/>
          <w:sz w:val="32"/>
          <w:szCs w:val="32"/>
          <w:shd w:val="clear" w:color="auto" w:fill="FFFFFF"/>
        </w:rPr>
        <w:t>保障教育培训工作有序开展；</w:t>
      </w:r>
      <w:r w:rsidR="00CD3BE8" w:rsidRPr="004C74C3">
        <w:rPr>
          <w:rFonts w:ascii="方正仿宋_GBK" w:eastAsia="方正仿宋_GBK" w:hAnsi="黑体" w:cs="方正仿宋_GBK" w:hint="eastAsia"/>
          <w:b/>
          <w:bCs/>
          <w:color w:val="333333"/>
          <w:sz w:val="32"/>
          <w:szCs w:val="32"/>
          <w:shd w:val="clear" w:color="auto" w:fill="FFFFFF"/>
        </w:rPr>
        <w:t>四是</w:t>
      </w:r>
      <w:r w:rsidR="00CD3BE8" w:rsidRPr="004C74C3">
        <w:rPr>
          <w:rFonts w:ascii="方正仿宋_GBK" w:eastAsia="方正仿宋_GBK" w:hAnsi="黑体" w:cs="方正仿宋_GBK" w:hint="eastAsia"/>
          <w:color w:val="333333"/>
          <w:sz w:val="32"/>
          <w:szCs w:val="32"/>
          <w:shd w:val="clear" w:color="auto" w:fill="FFFFFF"/>
        </w:rPr>
        <w:t>注重培训需求调研，增强课题研究能力，提升培训质量，扩充师资库资源，加强培训、科普、普法、政务宣传，增强培训科研能力，提升社会影响力</w:t>
      </w:r>
      <w:r w:rsidR="00C70D85" w:rsidRPr="004C74C3">
        <w:rPr>
          <w:rFonts w:ascii="方正仿宋_GBK" w:eastAsia="方正仿宋_GBK" w:hAnsi="黑体" w:cs="方正仿宋_GBK" w:hint="eastAsia"/>
          <w:color w:val="333333"/>
          <w:sz w:val="32"/>
          <w:szCs w:val="32"/>
          <w:shd w:val="clear" w:color="auto" w:fill="FFFFFF"/>
        </w:rPr>
        <w:t>；</w:t>
      </w:r>
      <w:r w:rsidR="00C70D85" w:rsidRPr="004C74C3">
        <w:rPr>
          <w:rFonts w:ascii="方正仿宋_GBK" w:eastAsia="方正仿宋_GBK" w:hAnsi="黑体" w:cs="方正仿宋_GBK" w:hint="eastAsia"/>
          <w:b/>
          <w:bCs/>
          <w:color w:val="333333"/>
          <w:sz w:val="32"/>
          <w:szCs w:val="32"/>
          <w:shd w:val="clear" w:color="auto" w:fill="FFFFFF"/>
        </w:rPr>
        <w:t>五是</w:t>
      </w:r>
      <w:r w:rsidR="00C70D85" w:rsidRPr="004C74C3">
        <w:rPr>
          <w:rFonts w:ascii="方正仿宋_GBK" w:eastAsia="方正仿宋_GBK" w:hAnsi="黑体" w:cs="方正仿宋_GBK" w:hint="eastAsia"/>
          <w:color w:val="333333"/>
          <w:sz w:val="32"/>
          <w:szCs w:val="32"/>
          <w:shd w:val="clear" w:color="auto" w:fill="FFFFFF"/>
        </w:rPr>
        <w:t>提升市场监管</w:t>
      </w:r>
      <w:r w:rsidR="008C245A">
        <w:rPr>
          <w:rFonts w:ascii="方正仿宋_GBK" w:eastAsia="方正仿宋_GBK" w:hAnsi="黑体" w:cs="方正仿宋_GBK" w:hint="eastAsia"/>
          <w:color w:val="333333"/>
          <w:sz w:val="32"/>
          <w:szCs w:val="32"/>
          <w:shd w:val="clear" w:color="auto" w:fill="FFFFFF"/>
        </w:rPr>
        <w:t>人员</w:t>
      </w:r>
      <w:r w:rsidR="00C70D85" w:rsidRPr="004C74C3">
        <w:rPr>
          <w:rFonts w:ascii="方正仿宋_GBK" w:eastAsia="方正仿宋_GBK" w:hAnsi="黑体" w:cs="方正仿宋_GBK" w:hint="eastAsia"/>
          <w:color w:val="333333"/>
          <w:sz w:val="32"/>
          <w:szCs w:val="32"/>
          <w:shd w:val="clear" w:color="auto" w:fill="FFFFFF"/>
        </w:rPr>
        <w:t>业务能力和培养专业技术人员</w:t>
      </w:r>
      <w:r w:rsidR="008C245A">
        <w:rPr>
          <w:rFonts w:ascii="方正仿宋_GBK" w:eastAsia="方正仿宋_GBK" w:hAnsi="黑体" w:cs="方正仿宋_GBK" w:hint="eastAsia"/>
          <w:color w:val="333333"/>
          <w:sz w:val="32"/>
          <w:szCs w:val="32"/>
          <w:shd w:val="clear" w:color="auto" w:fill="FFFFFF"/>
        </w:rPr>
        <w:t>，</w:t>
      </w:r>
      <w:r w:rsidR="00C70D85" w:rsidRPr="004C74C3">
        <w:rPr>
          <w:rFonts w:ascii="方正仿宋_GBK" w:eastAsia="方正仿宋_GBK" w:hAnsi="黑体" w:cs="方正仿宋_GBK" w:hint="eastAsia"/>
          <w:color w:val="333333"/>
          <w:sz w:val="32"/>
          <w:szCs w:val="32"/>
          <w:shd w:val="clear" w:color="auto" w:fill="FFFFFF"/>
        </w:rPr>
        <w:t>开展面对企事业单位的市场监管</w:t>
      </w:r>
      <w:r w:rsidR="008C245A">
        <w:rPr>
          <w:rFonts w:ascii="方正仿宋_GBK" w:eastAsia="方正仿宋_GBK" w:hAnsi="黑体" w:cs="方正仿宋_GBK" w:hint="eastAsia"/>
          <w:color w:val="333333"/>
          <w:sz w:val="32"/>
          <w:szCs w:val="32"/>
          <w:shd w:val="clear" w:color="auto" w:fill="FFFFFF"/>
        </w:rPr>
        <w:t>领域</w:t>
      </w:r>
      <w:r w:rsidR="00C70D85" w:rsidRPr="004C74C3">
        <w:rPr>
          <w:rFonts w:ascii="方正仿宋_GBK" w:eastAsia="方正仿宋_GBK" w:hAnsi="黑体" w:cs="方正仿宋_GBK" w:hint="eastAsia"/>
          <w:color w:val="333333"/>
          <w:sz w:val="32"/>
          <w:szCs w:val="32"/>
          <w:shd w:val="clear" w:color="auto" w:fill="FFFFFF"/>
        </w:rPr>
        <w:t>的培训，切实发挥教育培训的重要功能，加强培训质量管理，拓展培训项目，延伸教育培训服务功能，建立健全培训质量评估机制。</w:t>
      </w:r>
      <w:r w:rsidR="00C70D85" w:rsidRPr="004C74C3">
        <w:rPr>
          <w:rFonts w:ascii="方正仿宋_GBK" w:eastAsia="方正仿宋_GBK" w:hAnsi="黑体" w:cs="方正仿宋_GBK" w:hint="eastAsia"/>
          <w:b/>
          <w:bCs/>
          <w:color w:val="333333"/>
          <w:sz w:val="32"/>
          <w:szCs w:val="32"/>
          <w:shd w:val="clear" w:color="auto" w:fill="FFFFFF"/>
        </w:rPr>
        <w:t>发现的问题及原因：一是</w:t>
      </w:r>
      <w:r w:rsidR="00C70D85" w:rsidRPr="004C74C3">
        <w:rPr>
          <w:rFonts w:ascii="方正仿宋_GBK" w:eastAsia="方正仿宋_GBK" w:hAnsi="黑体" w:cs="方正仿宋_GBK" w:hint="eastAsia"/>
          <w:color w:val="333333"/>
          <w:sz w:val="32"/>
          <w:szCs w:val="32"/>
          <w:shd w:val="clear" w:color="auto" w:fill="FFFFFF"/>
        </w:rPr>
        <w:t>绩效目标申报表中部分一级指标与二级指标不相匹配；</w:t>
      </w:r>
      <w:r w:rsidR="00C70D85" w:rsidRPr="004C74C3">
        <w:rPr>
          <w:rFonts w:ascii="方正仿宋_GBK" w:eastAsia="方正仿宋_GBK" w:hAnsi="黑体" w:cs="方正仿宋_GBK" w:hint="eastAsia"/>
          <w:b/>
          <w:bCs/>
          <w:color w:val="333333"/>
          <w:sz w:val="32"/>
          <w:szCs w:val="32"/>
          <w:shd w:val="clear" w:color="auto" w:fill="FFFFFF"/>
        </w:rPr>
        <w:t>二是</w:t>
      </w:r>
      <w:r w:rsidR="00C70D85" w:rsidRPr="004C74C3">
        <w:rPr>
          <w:rFonts w:ascii="方正仿宋_GBK" w:eastAsia="方正仿宋_GBK" w:hAnsi="黑体" w:cs="方正仿宋_GBK" w:hint="eastAsia"/>
          <w:color w:val="333333"/>
          <w:sz w:val="32"/>
          <w:szCs w:val="32"/>
          <w:shd w:val="clear" w:color="auto" w:fill="FFFFFF"/>
        </w:rPr>
        <w:t>绩效目标值的设置低于</w:t>
      </w:r>
      <w:r w:rsidR="00C70D85" w:rsidRPr="004C74C3">
        <w:rPr>
          <w:rFonts w:ascii="方正仿宋_GBK" w:eastAsia="方正仿宋_GBK" w:hAnsi="黑体" w:cs="方正仿宋_GBK" w:hint="eastAsia"/>
          <w:color w:val="333333"/>
          <w:sz w:val="32"/>
          <w:szCs w:val="32"/>
          <w:shd w:val="clear" w:color="auto" w:fill="FFFFFF"/>
        </w:rPr>
        <w:lastRenderedPageBreak/>
        <w:t>实际完成值；</w:t>
      </w:r>
      <w:r w:rsidR="00C70D85" w:rsidRPr="004C74C3">
        <w:rPr>
          <w:rFonts w:ascii="方正仿宋_GBK" w:eastAsia="方正仿宋_GBK" w:hAnsi="黑体" w:cs="方正仿宋_GBK" w:hint="eastAsia"/>
          <w:b/>
          <w:bCs/>
          <w:color w:val="333333"/>
          <w:sz w:val="32"/>
          <w:szCs w:val="32"/>
          <w:shd w:val="clear" w:color="auto" w:fill="FFFFFF"/>
        </w:rPr>
        <w:t>三是</w:t>
      </w:r>
      <w:r w:rsidR="00D42F5D" w:rsidRPr="004C74C3">
        <w:rPr>
          <w:rFonts w:ascii="方正仿宋_GBK" w:eastAsia="方正仿宋_GBK" w:hAnsi="黑体" w:cs="方正仿宋_GBK" w:hint="eastAsia"/>
          <w:color w:val="333333"/>
          <w:sz w:val="32"/>
          <w:szCs w:val="32"/>
          <w:shd w:val="clear" w:color="auto" w:fill="FFFFFF"/>
        </w:rPr>
        <w:t>将产出指标纳入了效益指标进行评价。</w:t>
      </w:r>
      <w:r w:rsidR="00D42F5D" w:rsidRPr="004C74C3">
        <w:rPr>
          <w:rFonts w:ascii="方正仿宋_GBK" w:eastAsia="方正仿宋_GBK" w:hAnsi="黑体" w:cs="方正仿宋_GBK" w:hint="eastAsia"/>
          <w:b/>
          <w:bCs/>
          <w:color w:val="333333"/>
          <w:sz w:val="32"/>
          <w:szCs w:val="32"/>
          <w:shd w:val="clear" w:color="auto" w:fill="FFFFFF"/>
        </w:rPr>
        <w:t>下一步改进措施：</w:t>
      </w:r>
      <w:r w:rsidR="0071493C" w:rsidRPr="004C74C3">
        <w:rPr>
          <w:rFonts w:ascii="方正仿宋_GBK" w:eastAsia="方正仿宋_GBK" w:hAnsi="黑体" w:cs="方正仿宋_GBK" w:hint="eastAsia"/>
          <w:sz w:val="32"/>
          <w:szCs w:val="32"/>
        </w:rPr>
        <w:t>在设置下一年度绩效指标时充分考虑实际情况，合理设置绩效目标，调整相应绩效目标值，绩效目标值的设置不偏高也不偏低，对绩效指标名称进一步完善，同时也应加强对指标层级的规范，以符合考核量化、适度压力、相关匹配、指向核心、讲求成本的要求，并对工作起到一定的指导和激励作用。</w:t>
      </w:r>
    </w:p>
    <w:p w14:paraId="6C8C3901" w14:textId="07D2A5C7" w:rsidR="00933F7C" w:rsidRPr="00CB2D34" w:rsidRDefault="00933F7C" w:rsidP="00034F9F">
      <w:pPr>
        <w:spacing w:line="579" w:lineRule="exact"/>
        <w:ind w:firstLineChars="200" w:firstLine="643"/>
        <w:rPr>
          <w:rFonts w:ascii="方正仿宋_GBK" w:eastAsia="方正仿宋_GBK" w:hAnsi="黑体" w:cs="方正仿宋_GBK"/>
          <w:b/>
          <w:sz w:val="32"/>
          <w:szCs w:val="32"/>
        </w:rPr>
      </w:pPr>
      <w:r w:rsidRPr="00CB2D34">
        <w:rPr>
          <w:rFonts w:ascii="方正仿宋_GBK" w:eastAsia="方正仿宋_GBK" w:hAnsi="黑体" w:cs="方正仿宋_GBK" w:hint="eastAsia"/>
          <w:b/>
          <w:sz w:val="32"/>
          <w:szCs w:val="32"/>
        </w:rPr>
        <w:t>3.绩效评价结果应用情况</w:t>
      </w:r>
    </w:p>
    <w:p w14:paraId="372E6BFB" w14:textId="16776B14" w:rsidR="00020D19" w:rsidRPr="004C74C3" w:rsidRDefault="0071493C" w:rsidP="00034F9F">
      <w:pPr>
        <w:spacing w:line="579" w:lineRule="exact"/>
        <w:ind w:firstLineChars="200" w:firstLine="643"/>
        <w:rPr>
          <w:rFonts w:ascii="方正仿宋_GBK" w:eastAsia="方正仿宋_GBK" w:hAnsi="黑体" w:cs="方正仿宋_GBK"/>
          <w:sz w:val="32"/>
          <w:szCs w:val="32"/>
        </w:rPr>
      </w:pPr>
      <w:r w:rsidRPr="00CB2D34">
        <w:rPr>
          <w:rFonts w:ascii="方正仿宋_GBK" w:eastAsia="方正仿宋_GBK" w:hAnsi="黑体" w:cs="方正仿宋_GBK" w:hint="eastAsia"/>
          <w:b/>
          <w:bCs/>
          <w:sz w:val="32"/>
          <w:szCs w:val="32"/>
        </w:rPr>
        <w:t>部门绩效评价结果应用情况：</w:t>
      </w:r>
      <w:r w:rsidR="002D44F3" w:rsidRPr="004C74C3">
        <w:rPr>
          <w:rFonts w:ascii="方正仿宋_GBK" w:eastAsia="方正仿宋_GBK" w:hAnsi="黑体" w:cs="方正仿宋_GBK" w:hint="eastAsia"/>
          <w:sz w:val="32"/>
          <w:szCs w:val="32"/>
        </w:rPr>
        <w:t>在上年的基础上，本年调整部分绩效指标，更全面反映项目执行情况。</w:t>
      </w:r>
    </w:p>
    <w:p w14:paraId="7E53A9CA" w14:textId="6F5E8004" w:rsidR="002D44F3" w:rsidRPr="004C74C3" w:rsidRDefault="002D44F3" w:rsidP="00034F9F">
      <w:pPr>
        <w:spacing w:line="579" w:lineRule="exact"/>
        <w:ind w:firstLineChars="200" w:firstLine="643"/>
        <w:rPr>
          <w:rFonts w:ascii="方正仿宋_GBK" w:eastAsia="方正仿宋_GBK" w:hAnsi="黑体" w:cs="方正仿宋_GBK"/>
          <w:sz w:val="32"/>
          <w:szCs w:val="32"/>
        </w:rPr>
      </w:pPr>
      <w:r w:rsidRPr="00CB2D34">
        <w:rPr>
          <w:rFonts w:ascii="方正仿宋_GBK" w:eastAsia="方正仿宋_GBK" w:hAnsi="黑体" w:cs="方正仿宋_GBK" w:hint="eastAsia"/>
          <w:b/>
          <w:bCs/>
          <w:sz w:val="32"/>
          <w:szCs w:val="32"/>
        </w:rPr>
        <w:t>部门绩效评价结果拟应用情况：</w:t>
      </w:r>
      <w:r w:rsidRPr="004C74C3">
        <w:rPr>
          <w:rFonts w:ascii="方正仿宋_GBK" w:eastAsia="方正仿宋_GBK" w:hAnsi="黑体" w:cs="方正仿宋_GBK" w:hint="eastAsia"/>
          <w:b/>
          <w:bCs/>
          <w:sz w:val="32"/>
          <w:szCs w:val="32"/>
        </w:rPr>
        <w:t>一是</w:t>
      </w:r>
      <w:r w:rsidRPr="004C74C3">
        <w:rPr>
          <w:rFonts w:ascii="方正仿宋_GBK" w:eastAsia="方正仿宋_GBK" w:hAnsi="黑体" w:cs="方正仿宋_GBK" w:hint="eastAsia"/>
          <w:sz w:val="32"/>
          <w:szCs w:val="32"/>
        </w:rPr>
        <w:t>充分结合实际，合理设置绩效目标，进一步完善指标设置及申报工作；</w:t>
      </w:r>
      <w:r w:rsidRPr="004C74C3">
        <w:rPr>
          <w:rFonts w:ascii="方正仿宋_GBK" w:eastAsia="方正仿宋_GBK" w:hAnsi="黑体" w:cs="方正仿宋_GBK" w:hint="eastAsia"/>
          <w:b/>
          <w:bCs/>
          <w:sz w:val="32"/>
          <w:szCs w:val="32"/>
        </w:rPr>
        <w:t>二是</w:t>
      </w:r>
      <w:r w:rsidR="007D44D9" w:rsidRPr="004C74C3">
        <w:rPr>
          <w:rFonts w:ascii="方正仿宋_GBK" w:eastAsia="方正仿宋_GBK" w:hAnsi="黑体" w:cs="方正仿宋_GBK" w:hint="eastAsia"/>
          <w:sz w:val="32"/>
          <w:szCs w:val="32"/>
        </w:rPr>
        <w:t>加强对指标层级的规范和基础数据收集工作，促进绩效考核高效完成。</w:t>
      </w:r>
    </w:p>
    <w:p w14:paraId="5A73DB91" w14:textId="77777777" w:rsidR="00933F7C" w:rsidRPr="004C74C3" w:rsidRDefault="00933F7C" w:rsidP="00034F9F">
      <w:pPr>
        <w:spacing w:line="579" w:lineRule="exact"/>
        <w:ind w:firstLineChars="200" w:firstLine="643"/>
        <w:rPr>
          <w:rFonts w:ascii="方正仿宋_GBK" w:eastAsia="方正仿宋_GBK" w:hAnsi="黑体" w:cs="方正仿宋_GBK"/>
          <w:sz w:val="32"/>
          <w:szCs w:val="32"/>
        </w:rPr>
      </w:pPr>
      <w:r w:rsidRPr="004C74C3">
        <w:rPr>
          <w:rFonts w:ascii="方正仿宋_GBK" w:eastAsia="方正仿宋_GBK" w:hAnsi="黑体" w:cs="方正仿宋_GBK" w:hint="eastAsia"/>
          <w:b/>
          <w:bCs/>
          <w:sz w:val="32"/>
          <w:szCs w:val="32"/>
        </w:rPr>
        <w:t>（七）其他需要说明的事项</w:t>
      </w:r>
    </w:p>
    <w:p w14:paraId="29BB325A" w14:textId="52521016" w:rsidR="00933F7C" w:rsidRPr="00CB2D34" w:rsidRDefault="00933F7C" w:rsidP="00034F9F">
      <w:pPr>
        <w:spacing w:line="579" w:lineRule="exact"/>
        <w:ind w:firstLineChars="200" w:firstLine="643"/>
        <w:rPr>
          <w:rFonts w:ascii="方正仿宋_GBK" w:eastAsia="方正仿宋_GBK" w:hAnsi="黑体" w:cs="方正仿宋_GBK"/>
          <w:b/>
          <w:bCs/>
          <w:sz w:val="32"/>
          <w:szCs w:val="32"/>
        </w:rPr>
      </w:pPr>
      <w:r w:rsidRPr="00CB2D34">
        <w:rPr>
          <w:rFonts w:ascii="方正仿宋_GBK" w:eastAsia="方正仿宋_GBK" w:hAnsi="黑体" w:cs="方正仿宋_GBK" w:hint="eastAsia"/>
          <w:b/>
          <w:bCs/>
          <w:sz w:val="32"/>
          <w:szCs w:val="32"/>
        </w:rPr>
        <w:t>1.</w:t>
      </w:r>
      <w:proofErr w:type="gramStart"/>
      <w:r w:rsidRPr="00CB2D34">
        <w:rPr>
          <w:rFonts w:ascii="方正仿宋_GBK" w:eastAsia="方正仿宋_GBK" w:hAnsi="黑体" w:cs="方正仿宋_GBK" w:hint="eastAsia"/>
          <w:b/>
          <w:bCs/>
          <w:sz w:val="32"/>
          <w:szCs w:val="32"/>
        </w:rPr>
        <w:t>财政省</w:t>
      </w:r>
      <w:proofErr w:type="gramEnd"/>
      <w:r w:rsidRPr="00CB2D34">
        <w:rPr>
          <w:rFonts w:ascii="方正仿宋_GBK" w:eastAsia="方正仿宋_GBK" w:hAnsi="黑体" w:cs="方正仿宋_GBK" w:hint="eastAsia"/>
          <w:b/>
          <w:bCs/>
          <w:sz w:val="32"/>
          <w:szCs w:val="32"/>
        </w:rPr>
        <w:t>本级专项支出、一般性转移支付支出、专项转移支付支出情况</w:t>
      </w:r>
    </w:p>
    <w:p w14:paraId="313FF95B" w14:textId="7B589882" w:rsidR="00BA7DB2" w:rsidRPr="004C74C3" w:rsidRDefault="00BA7DB2" w:rsidP="00034F9F">
      <w:pPr>
        <w:pStyle w:val="BodyText"/>
        <w:spacing w:after="0" w:line="579" w:lineRule="exact"/>
        <w:ind w:firstLineChars="200" w:firstLine="640"/>
        <w:rPr>
          <w:rFonts w:ascii="方正仿宋_GBK" w:eastAsia="方正仿宋_GBK" w:hAnsi="黑体" w:cs="方正仿宋_GBK"/>
          <w:sz w:val="32"/>
          <w:szCs w:val="32"/>
        </w:rPr>
      </w:pPr>
      <w:r w:rsidRPr="004C74C3">
        <w:rPr>
          <w:rFonts w:ascii="方正仿宋_GBK" w:eastAsia="方正仿宋_GBK" w:hAnsi="黑体" w:cs="方正仿宋_GBK" w:hint="eastAsia"/>
          <w:sz w:val="32"/>
          <w:szCs w:val="32"/>
        </w:rPr>
        <w:t>本单位</w:t>
      </w:r>
      <w:r w:rsidR="0002452C" w:rsidRPr="004C74C3">
        <w:rPr>
          <w:rFonts w:ascii="方正仿宋_GBK" w:eastAsia="方正仿宋_GBK" w:hAnsi="黑体" w:cs="方正仿宋_GBK" w:hint="eastAsia"/>
          <w:sz w:val="32"/>
          <w:szCs w:val="32"/>
        </w:rPr>
        <w:t>2021年度无</w:t>
      </w:r>
      <w:proofErr w:type="gramStart"/>
      <w:r w:rsidR="0002452C" w:rsidRPr="004C74C3">
        <w:rPr>
          <w:rFonts w:ascii="方正仿宋_GBK" w:eastAsia="方正仿宋_GBK" w:hAnsi="黑体" w:cs="方正仿宋_GBK" w:hint="eastAsia"/>
          <w:sz w:val="32"/>
          <w:szCs w:val="32"/>
        </w:rPr>
        <w:t>财政省</w:t>
      </w:r>
      <w:proofErr w:type="gramEnd"/>
      <w:r w:rsidR="0002452C" w:rsidRPr="004C74C3">
        <w:rPr>
          <w:rFonts w:ascii="方正仿宋_GBK" w:eastAsia="方正仿宋_GBK" w:hAnsi="黑体" w:cs="方正仿宋_GBK" w:hint="eastAsia"/>
          <w:sz w:val="32"/>
          <w:szCs w:val="32"/>
        </w:rPr>
        <w:t>本级专项支出，无一般性转移支付支出，无专项转移支付支出</w:t>
      </w:r>
      <w:r w:rsidR="008D6CA2">
        <w:rPr>
          <w:rFonts w:ascii="方正仿宋_GBK" w:eastAsia="方正仿宋_GBK" w:hAnsi="黑体" w:cs="方正仿宋_GBK" w:hint="eastAsia"/>
          <w:sz w:val="32"/>
          <w:szCs w:val="32"/>
        </w:rPr>
        <w:t>，与上年相比无增减变化</w:t>
      </w:r>
      <w:r w:rsidRPr="004C74C3">
        <w:rPr>
          <w:rFonts w:ascii="方正仿宋_GBK" w:eastAsia="方正仿宋_GBK" w:hAnsi="黑体" w:cs="方正仿宋_GBK" w:hint="eastAsia"/>
          <w:sz w:val="32"/>
          <w:szCs w:val="32"/>
        </w:rPr>
        <w:t>。</w:t>
      </w:r>
    </w:p>
    <w:p w14:paraId="0D877706" w14:textId="6C8643E8" w:rsidR="00933F7C" w:rsidRPr="00CB2D34" w:rsidRDefault="00933F7C" w:rsidP="00034F9F">
      <w:pPr>
        <w:spacing w:line="579" w:lineRule="exact"/>
        <w:ind w:firstLineChars="200" w:firstLine="643"/>
        <w:rPr>
          <w:rFonts w:ascii="方正仿宋_GBK" w:eastAsia="方正仿宋_GBK" w:hAnsi="黑体" w:cs="方正仿宋_GBK"/>
          <w:b/>
          <w:bCs/>
          <w:sz w:val="32"/>
          <w:szCs w:val="32"/>
        </w:rPr>
      </w:pPr>
      <w:r w:rsidRPr="00CB2D34">
        <w:rPr>
          <w:rFonts w:ascii="方正仿宋_GBK" w:eastAsia="方正仿宋_GBK" w:hAnsi="黑体" w:cs="方正仿宋_GBK" w:hint="eastAsia"/>
          <w:b/>
          <w:bCs/>
          <w:sz w:val="32"/>
          <w:szCs w:val="32"/>
        </w:rPr>
        <w:t>2.扶贫资金安排情况</w:t>
      </w:r>
      <w:r w:rsidR="00CB2D34">
        <w:rPr>
          <w:rFonts w:ascii="方正仿宋_GBK" w:eastAsia="方正仿宋_GBK" w:hAnsi="黑体" w:cs="方正仿宋_GBK" w:hint="eastAsia"/>
          <w:b/>
          <w:bCs/>
          <w:sz w:val="32"/>
          <w:szCs w:val="32"/>
        </w:rPr>
        <w:t>说明</w:t>
      </w:r>
    </w:p>
    <w:p w14:paraId="6C293205" w14:textId="477AF7FE" w:rsidR="0002452C" w:rsidRPr="004C74C3" w:rsidRDefault="0002452C" w:rsidP="00034F9F">
      <w:pPr>
        <w:pStyle w:val="BodyText"/>
        <w:spacing w:after="0" w:line="579" w:lineRule="exact"/>
        <w:ind w:firstLineChars="200" w:firstLine="640"/>
        <w:rPr>
          <w:rFonts w:ascii="方正仿宋_GBK" w:eastAsia="方正仿宋_GBK" w:hAnsi="黑体"/>
        </w:rPr>
      </w:pPr>
      <w:r w:rsidRPr="004C74C3">
        <w:rPr>
          <w:rFonts w:ascii="方正仿宋_GBK" w:eastAsia="方正仿宋_GBK" w:hAnsi="黑体" w:cs="方正仿宋_GBK" w:hint="eastAsia"/>
          <w:sz w:val="32"/>
          <w:szCs w:val="32"/>
        </w:rPr>
        <w:t>本单位2021年度通过832脱贫地区农副产品网络销售平台采购5.63万元。</w:t>
      </w:r>
    </w:p>
    <w:p w14:paraId="20EDC9DE" w14:textId="77777777" w:rsidR="00933F7C" w:rsidRPr="00CB2D34" w:rsidRDefault="00933F7C" w:rsidP="00941A95">
      <w:pPr>
        <w:spacing w:line="579" w:lineRule="exact"/>
        <w:ind w:firstLineChars="200" w:firstLine="643"/>
        <w:rPr>
          <w:rFonts w:ascii="方正仿宋_GBK" w:eastAsia="方正仿宋_GBK" w:hAnsi="黑体" w:cs="方正仿宋_GBK"/>
          <w:b/>
          <w:bCs/>
          <w:sz w:val="32"/>
          <w:szCs w:val="32"/>
        </w:rPr>
      </w:pPr>
      <w:r w:rsidRPr="00CB2D34">
        <w:rPr>
          <w:rFonts w:ascii="方正仿宋_GBK" w:eastAsia="方正仿宋_GBK" w:hAnsi="黑体" w:cs="方正仿宋_GBK" w:hint="eastAsia"/>
          <w:b/>
          <w:bCs/>
          <w:sz w:val="32"/>
          <w:szCs w:val="32"/>
        </w:rPr>
        <w:t>3.政府性基金及举借政府债务情况</w:t>
      </w:r>
    </w:p>
    <w:p w14:paraId="5D661553" w14:textId="23D02678" w:rsidR="00933F7C" w:rsidRPr="004C74C3" w:rsidRDefault="00933F7C" w:rsidP="00941A95">
      <w:pPr>
        <w:pStyle w:val="BodyText"/>
        <w:spacing w:after="0" w:line="579" w:lineRule="exact"/>
        <w:ind w:firstLineChars="200" w:firstLine="640"/>
        <w:rPr>
          <w:rFonts w:ascii="方正仿宋_GBK" w:eastAsia="方正仿宋_GBK" w:hAnsi="黑体"/>
        </w:rPr>
      </w:pPr>
      <w:r w:rsidRPr="004C74C3">
        <w:rPr>
          <w:rFonts w:ascii="方正仿宋_GBK" w:eastAsia="方正仿宋_GBK" w:hAnsi="黑体" w:cs="方正仿宋_GBK" w:hint="eastAsia"/>
          <w:sz w:val="32"/>
          <w:szCs w:val="32"/>
        </w:rPr>
        <w:t>本单位无此项内容，与上年相比无增减变化</w:t>
      </w:r>
    </w:p>
    <w:p w14:paraId="304CFC87" w14:textId="77777777" w:rsidR="00933F7C" w:rsidRPr="00F24DA0" w:rsidRDefault="00933F7C" w:rsidP="00941A95">
      <w:pPr>
        <w:spacing w:line="579" w:lineRule="exact"/>
        <w:ind w:firstLineChars="200" w:firstLine="640"/>
        <w:rPr>
          <w:rFonts w:ascii="黑体" w:eastAsia="黑体" w:hAnsi="黑体" w:cs="黑体"/>
          <w:bCs/>
          <w:sz w:val="32"/>
          <w:szCs w:val="32"/>
        </w:rPr>
      </w:pPr>
      <w:bookmarkStart w:id="1" w:name="_Hlk113001411"/>
      <w:r w:rsidRPr="00F24DA0">
        <w:rPr>
          <w:rFonts w:ascii="黑体" w:eastAsia="黑体" w:hAnsi="黑体" w:cs="黑体" w:hint="eastAsia"/>
          <w:bCs/>
          <w:sz w:val="32"/>
          <w:szCs w:val="32"/>
        </w:rPr>
        <w:lastRenderedPageBreak/>
        <w:t>五、名词解释</w:t>
      </w:r>
    </w:p>
    <w:p w14:paraId="148085B0" w14:textId="1736801B" w:rsidR="00933F7C" w:rsidRPr="004C74C3" w:rsidRDefault="00933F7C" w:rsidP="00941A95">
      <w:pPr>
        <w:spacing w:line="579" w:lineRule="exact"/>
        <w:ind w:firstLineChars="200" w:firstLine="643"/>
        <w:rPr>
          <w:rFonts w:ascii="方正仿宋_GBK" w:eastAsia="方正仿宋_GBK" w:hAnsi="黑体" w:cs="方正仿宋_GBK"/>
          <w:b/>
          <w:bCs/>
          <w:sz w:val="32"/>
          <w:szCs w:val="32"/>
        </w:rPr>
      </w:pPr>
      <w:r w:rsidRPr="004C74C3">
        <w:rPr>
          <w:rFonts w:ascii="方正仿宋_GBK" w:eastAsia="方正仿宋_GBK" w:hAnsi="黑体" w:cs="方正仿宋_GBK" w:hint="eastAsia"/>
          <w:b/>
          <w:bCs/>
          <w:sz w:val="32"/>
          <w:szCs w:val="32"/>
        </w:rPr>
        <w:t>（一）收入科目</w:t>
      </w:r>
    </w:p>
    <w:p w14:paraId="2AA21A59" w14:textId="77777777" w:rsidR="00E255C8" w:rsidRPr="004C74C3" w:rsidRDefault="00E255C8" w:rsidP="00941A95">
      <w:pPr>
        <w:spacing w:line="579" w:lineRule="exact"/>
        <w:ind w:firstLineChars="200" w:firstLine="640"/>
        <w:rPr>
          <w:rFonts w:ascii="方正仿宋_GBK" w:eastAsia="方正仿宋_GBK" w:hAnsi="黑体" w:cs="方正仿宋_GBK"/>
          <w:color w:val="333333"/>
          <w:sz w:val="32"/>
          <w:szCs w:val="32"/>
        </w:rPr>
      </w:pPr>
      <w:r w:rsidRPr="004C74C3">
        <w:rPr>
          <w:rFonts w:ascii="方正仿宋_GBK" w:eastAsia="方正仿宋_GBK" w:hAnsi="黑体" w:cs="方正仿宋_GBK" w:hint="eastAsia"/>
          <w:color w:val="333333"/>
          <w:sz w:val="32"/>
          <w:szCs w:val="32"/>
        </w:rPr>
        <w:t>财政拨款收入：本年度从本级财政部门取得的财政拨款，包括一般公共预算财政拨款和政府性基金预算财政拨款。</w:t>
      </w:r>
    </w:p>
    <w:p w14:paraId="27D99609" w14:textId="77777777" w:rsidR="00E255C8" w:rsidRPr="004C74C3" w:rsidRDefault="00E255C8" w:rsidP="00941A95">
      <w:pPr>
        <w:spacing w:line="579" w:lineRule="exact"/>
        <w:ind w:firstLineChars="200" w:firstLine="640"/>
        <w:rPr>
          <w:rFonts w:ascii="方正仿宋_GBK" w:eastAsia="方正仿宋_GBK" w:hAnsi="黑体" w:cs="方正仿宋_GBK"/>
          <w:color w:val="333333"/>
          <w:sz w:val="32"/>
          <w:szCs w:val="32"/>
        </w:rPr>
      </w:pPr>
      <w:r w:rsidRPr="004C74C3">
        <w:rPr>
          <w:rFonts w:ascii="方正仿宋_GBK" w:eastAsia="方正仿宋_GBK" w:hAnsi="黑体" w:cs="方正仿宋_GBK" w:hint="eastAsia"/>
          <w:color w:val="333333"/>
          <w:sz w:val="32"/>
          <w:szCs w:val="32"/>
        </w:rPr>
        <w:t>上级补助收入：指事业单位从主管部门和上级单位取得的非财政补助收入。</w:t>
      </w:r>
    </w:p>
    <w:p w14:paraId="615D989B" w14:textId="77777777" w:rsidR="00E255C8" w:rsidRPr="004C74C3" w:rsidRDefault="00E255C8" w:rsidP="00941A95">
      <w:pPr>
        <w:spacing w:line="579" w:lineRule="exact"/>
        <w:ind w:firstLineChars="200" w:firstLine="640"/>
        <w:rPr>
          <w:rFonts w:ascii="方正仿宋_GBK" w:eastAsia="方正仿宋_GBK" w:hAnsi="黑体" w:cs="方正仿宋_GBK"/>
          <w:color w:val="333333"/>
          <w:sz w:val="32"/>
          <w:szCs w:val="32"/>
        </w:rPr>
      </w:pPr>
      <w:r w:rsidRPr="004C74C3">
        <w:rPr>
          <w:rFonts w:ascii="方正仿宋_GBK" w:eastAsia="方正仿宋_GBK" w:hAnsi="黑体" w:cs="方正仿宋_GBK" w:hint="eastAsia"/>
          <w:color w:val="333333"/>
          <w:sz w:val="32"/>
          <w:szCs w:val="32"/>
        </w:rPr>
        <w:t>事业收入：指事业单位开展专业业务活动及其辅助活动取得的收入。</w:t>
      </w:r>
    </w:p>
    <w:p w14:paraId="5EB45B22" w14:textId="77777777" w:rsidR="00E255C8" w:rsidRPr="004C74C3" w:rsidRDefault="00E255C8" w:rsidP="00941A95">
      <w:pPr>
        <w:spacing w:line="579" w:lineRule="exact"/>
        <w:ind w:firstLineChars="200" w:firstLine="640"/>
        <w:rPr>
          <w:rFonts w:ascii="方正仿宋_GBK" w:eastAsia="方正仿宋_GBK" w:hAnsi="黑体" w:cs="方正仿宋_GBK"/>
          <w:color w:val="333333"/>
          <w:sz w:val="32"/>
          <w:szCs w:val="32"/>
        </w:rPr>
      </w:pPr>
      <w:r w:rsidRPr="004C74C3">
        <w:rPr>
          <w:rFonts w:ascii="方正仿宋_GBK" w:eastAsia="方正仿宋_GBK" w:hAnsi="黑体" w:cs="方正仿宋_GBK" w:hint="eastAsia"/>
          <w:color w:val="333333"/>
          <w:sz w:val="32"/>
          <w:szCs w:val="32"/>
        </w:rPr>
        <w:t>经营收入：指事业单位在专业业务活动及其辅助活动之外开展非独立核算经营活动取得的收入。</w:t>
      </w:r>
    </w:p>
    <w:p w14:paraId="4819059C" w14:textId="77777777" w:rsidR="00E255C8" w:rsidRPr="004C74C3" w:rsidRDefault="00E255C8" w:rsidP="00941A95">
      <w:pPr>
        <w:spacing w:line="579" w:lineRule="exact"/>
        <w:ind w:firstLineChars="213" w:firstLine="682"/>
        <w:rPr>
          <w:rFonts w:ascii="方正仿宋_GBK" w:eastAsia="方正仿宋_GBK" w:hAnsi="黑体" w:cs="方正仿宋_GBK"/>
          <w:color w:val="333333"/>
          <w:sz w:val="32"/>
          <w:szCs w:val="32"/>
        </w:rPr>
      </w:pPr>
      <w:r w:rsidRPr="004C74C3">
        <w:rPr>
          <w:rFonts w:ascii="方正仿宋_GBK" w:eastAsia="方正仿宋_GBK" w:hAnsi="黑体" w:cs="方正仿宋_GBK" w:hint="eastAsia"/>
          <w:color w:val="333333"/>
          <w:sz w:val="32"/>
          <w:szCs w:val="32"/>
        </w:rPr>
        <w:t>其他收入：指取得的除上述收入以外的各项收入。</w:t>
      </w:r>
    </w:p>
    <w:p w14:paraId="05F856D1" w14:textId="77777777" w:rsidR="001C71A5" w:rsidRPr="004C74C3" w:rsidRDefault="00E255C8" w:rsidP="001C71A5">
      <w:pPr>
        <w:spacing w:line="579" w:lineRule="exact"/>
        <w:ind w:firstLineChars="213" w:firstLine="682"/>
        <w:rPr>
          <w:rFonts w:ascii="方正仿宋_GBK" w:eastAsia="方正仿宋_GBK" w:hAnsi="黑体" w:cs="方正仿宋_GBK"/>
          <w:color w:val="333333"/>
          <w:sz w:val="32"/>
          <w:szCs w:val="32"/>
        </w:rPr>
      </w:pPr>
      <w:r w:rsidRPr="004C74C3">
        <w:rPr>
          <w:rFonts w:ascii="方正仿宋_GBK" w:eastAsia="方正仿宋_GBK" w:hAnsi="黑体" w:cs="方正仿宋_GBK" w:hint="eastAsia"/>
          <w:color w:val="333333"/>
          <w:sz w:val="32"/>
          <w:szCs w:val="32"/>
        </w:rPr>
        <w:t>用事业基金弥补收支差额：指用事业基金弥补当年收支差额的数额。</w:t>
      </w:r>
    </w:p>
    <w:p w14:paraId="20DD4AD3" w14:textId="27B2807F" w:rsidR="00E255C8" w:rsidRPr="004C74C3" w:rsidRDefault="00E255C8" w:rsidP="001C71A5">
      <w:pPr>
        <w:spacing w:line="579" w:lineRule="exact"/>
        <w:ind w:firstLineChars="213" w:firstLine="682"/>
        <w:rPr>
          <w:rFonts w:ascii="方正仿宋_GBK" w:eastAsia="方正仿宋_GBK" w:hAnsi="黑体" w:cs="方正仿宋_GBK"/>
          <w:color w:val="333333"/>
          <w:sz w:val="32"/>
          <w:szCs w:val="32"/>
        </w:rPr>
      </w:pPr>
      <w:r w:rsidRPr="004C74C3">
        <w:rPr>
          <w:rFonts w:ascii="方正仿宋_GBK" w:eastAsia="方正仿宋_GBK" w:hAnsi="黑体" w:cs="方正仿宋_GBK" w:hint="eastAsia"/>
          <w:color w:val="333333"/>
          <w:sz w:val="32"/>
          <w:szCs w:val="32"/>
        </w:rPr>
        <w:t>年初结转和结余：</w:t>
      </w:r>
      <w:proofErr w:type="gramStart"/>
      <w:r w:rsidRPr="004C74C3">
        <w:rPr>
          <w:rFonts w:ascii="方正仿宋_GBK" w:eastAsia="方正仿宋_GBK" w:hAnsi="黑体" w:cs="方正仿宋_GBK" w:hint="eastAsia"/>
          <w:color w:val="333333"/>
          <w:sz w:val="32"/>
          <w:szCs w:val="32"/>
        </w:rPr>
        <w:t>指上年</w:t>
      </w:r>
      <w:proofErr w:type="gramEnd"/>
      <w:r w:rsidRPr="004C74C3">
        <w:rPr>
          <w:rFonts w:ascii="方正仿宋_GBK" w:eastAsia="方正仿宋_GBK" w:hAnsi="黑体" w:cs="方正仿宋_GBK" w:hint="eastAsia"/>
          <w:color w:val="333333"/>
          <w:sz w:val="32"/>
          <w:szCs w:val="32"/>
        </w:rPr>
        <w:t>结转本年使用的基本支出结转、项目支出结转和结余和经营结余。</w:t>
      </w:r>
    </w:p>
    <w:p w14:paraId="21955EB9" w14:textId="77777777" w:rsidR="00933F7C" w:rsidRPr="004C74C3" w:rsidRDefault="00933F7C" w:rsidP="00941A95">
      <w:pPr>
        <w:spacing w:line="579" w:lineRule="exact"/>
        <w:ind w:firstLineChars="200" w:firstLine="643"/>
        <w:rPr>
          <w:rFonts w:ascii="方正仿宋_GBK" w:eastAsia="方正仿宋_GBK" w:hAnsi="黑体" w:cs="方正仿宋_GBK"/>
          <w:b/>
          <w:bCs/>
          <w:sz w:val="32"/>
          <w:szCs w:val="32"/>
        </w:rPr>
      </w:pPr>
      <w:r w:rsidRPr="004C74C3">
        <w:rPr>
          <w:rFonts w:ascii="方正仿宋_GBK" w:eastAsia="方正仿宋_GBK" w:hAnsi="黑体" w:cs="方正仿宋_GBK" w:hint="eastAsia"/>
          <w:b/>
          <w:bCs/>
          <w:sz w:val="32"/>
          <w:szCs w:val="32"/>
        </w:rPr>
        <w:t>（二）支出科目</w:t>
      </w:r>
    </w:p>
    <w:bookmarkEnd w:id="1"/>
    <w:p w14:paraId="5234D4BD" w14:textId="77777777" w:rsidR="00E255C8" w:rsidRPr="00CB2D34" w:rsidRDefault="00E255C8" w:rsidP="00941A95">
      <w:pPr>
        <w:spacing w:line="579" w:lineRule="exact"/>
        <w:ind w:firstLineChars="213" w:firstLine="684"/>
        <w:rPr>
          <w:rFonts w:ascii="方正仿宋_GBK" w:eastAsia="方正仿宋_GBK" w:hAnsi="黑体" w:cs="方正仿宋_GBK"/>
          <w:b/>
          <w:sz w:val="32"/>
          <w:szCs w:val="32"/>
        </w:rPr>
      </w:pPr>
      <w:r w:rsidRPr="00CB2D34">
        <w:rPr>
          <w:rFonts w:ascii="方正仿宋_GBK" w:eastAsia="方正仿宋_GBK" w:hAnsi="黑体" w:cs="方正仿宋_GBK" w:hint="eastAsia"/>
          <w:b/>
          <w:sz w:val="32"/>
          <w:szCs w:val="32"/>
        </w:rPr>
        <w:t>1.一般公共服务支出（类）</w:t>
      </w:r>
    </w:p>
    <w:p w14:paraId="4FD22F26" w14:textId="77777777" w:rsidR="00E255C8" w:rsidRPr="004C74C3" w:rsidRDefault="00E255C8" w:rsidP="00941A95">
      <w:pPr>
        <w:spacing w:line="579" w:lineRule="exact"/>
        <w:ind w:firstLineChars="213" w:firstLine="682"/>
        <w:rPr>
          <w:rFonts w:ascii="方正仿宋_GBK" w:eastAsia="方正仿宋_GBK" w:hAnsi="黑体" w:cs="方正仿宋_GBK"/>
          <w:sz w:val="32"/>
          <w:szCs w:val="32"/>
        </w:rPr>
      </w:pPr>
      <w:r w:rsidRPr="004C74C3">
        <w:rPr>
          <w:rFonts w:ascii="方正仿宋_GBK" w:eastAsia="方正仿宋_GBK" w:hAnsi="黑体" w:cs="方正仿宋_GBK" w:hint="eastAsia"/>
          <w:sz w:val="32"/>
          <w:szCs w:val="32"/>
        </w:rPr>
        <w:t>（1）纪检监察事务（款）：反映纪检监察方面的支出。</w:t>
      </w:r>
    </w:p>
    <w:p w14:paraId="4D67B280" w14:textId="77777777" w:rsidR="00E255C8" w:rsidRPr="004C74C3" w:rsidRDefault="00E255C8" w:rsidP="00941A95">
      <w:pPr>
        <w:spacing w:line="579" w:lineRule="exact"/>
        <w:ind w:firstLineChars="213" w:firstLine="682"/>
        <w:rPr>
          <w:rFonts w:ascii="方正仿宋_GBK" w:eastAsia="方正仿宋_GBK" w:hAnsi="黑体" w:cs="方正仿宋_GBK"/>
          <w:sz w:val="32"/>
          <w:szCs w:val="32"/>
        </w:rPr>
      </w:pPr>
      <w:r w:rsidRPr="004C74C3">
        <w:rPr>
          <w:rFonts w:ascii="方正仿宋_GBK" w:eastAsia="方正仿宋_GBK" w:hAnsi="黑体" w:cs="方正仿宋_GBK" w:hint="eastAsia"/>
          <w:sz w:val="32"/>
          <w:szCs w:val="32"/>
        </w:rPr>
        <w:t>派驻派出机构（项）：反映由纪检监察部门负担的派驻各部门和单位的纪检监察人员的专项业务支出。</w:t>
      </w:r>
    </w:p>
    <w:p w14:paraId="1E37AF58" w14:textId="77777777" w:rsidR="00E255C8" w:rsidRPr="004C74C3" w:rsidRDefault="00E255C8" w:rsidP="00941A95">
      <w:pPr>
        <w:numPr>
          <w:ilvl w:val="0"/>
          <w:numId w:val="5"/>
        </w:numPr>
        <w:snapToGrid w:val="0"/>
        <w:spacing w:line="579" w:lineRule="exact"/>
        <w:ind w:firstLineChars="213" w:firstLine="682"/>
        <w:rPr>
          <w:rFonts w:ascii="方正仿宋_GBK" w:eastAsia="方正仿宋_GBK" w:hAnsi="黑体" w:cs="方正仿宋_GBK"/>
          <w:sz w:val="32"/>
          <w:szCs w:val="32"/>
        </w:rPr>
      </w:pPr>
      <w:r w:rsidRPr="004C74C3">
        <w:rPr>
          <w:rFonts w:ascii="方正仿宋_GBK" w:eastAsia="方正仿宋_GBK" w:hAnsi="黑体" w:cs="方正仿宋_GBK" w:hint="eastAsia"/>
          <w:sz w:val="32"/>
          <w:szCs w:val="32"/>
        </w:rPr>
        <w:t>市场监督管理事务（款）：反映市场监督管理事务方面（包括工商管理、质量技术监督、药品、医疗器械、化妆品）的支出。</w:t>
      </w:r>
    </w:p>
    <w:p w14:paraId="594E8A73" w14:textId="77777777" w:rsidR="00E255C8" w:rsidRPr="004C74C3" w:rsidRDefault="00E255C8" w:rsidP="00941A95">
      <w:pPr>
        <w:spacing w:line="579" w:lineRule="exact"/>
        <w:ind w:firstLineChars="200" w:firstLine="640"/>
        <w:rPr>
          <w:rFonts w:ascii="方正仿宋_GBK" w:eastAsia="方正仿宋_GBK" w:hAnsi="黑体" w:cs="方正仿宋_GBK"/>
          <w:sz w:val="32"/>
          <w:szCs w:val="32"/>
        </w:rPr>
      </w:pPr>
      <w:r w:rsidRPr="004C74C3">
        <w:rPr>
          <w:rFonts w:ascii="方正仿宋_GBK" w:eastAsia="方正仿宋_GBK" w:hAnsi="黑体" w:cs="方正仿宋_GBK" w:hint="eastAsia"/>
          <w:sz w:val="32"/>
          <w:szCs w:val="32"/>
        </w:rPr>
        <w:t>行政运行（项）：反映行政单位（包括实行公务员管理的</w:t>
      </w:r>
      <w:r w:rsidRPr="004C74C3">
        <w:rPr>
          <w:rFonts w:ascii="方正仿宋_GBK" w:eastAsia="方正仿宋_GBK" w:hAnsi="黑体" w:cs="方正仿宋_GBK" w:hint="eastAsia"/>
          <w:sz w:val="32"/>
          <w:szCs w:val="32"/>
        </w:rPr>
        <w:lastRenderedPageBreak/>
        <w:t>事业单位）的基本支出。</w:t>
      </w:r>
    </w:p>
    <w:p w14:paraId="3522428F" w14:textId="77777777" w:rsidR="00E255C8" w:rsidRPr="004C74C3" w:rsidRDefault="00E255C8" w:rsidP="00941A95">
      <w:pPr>
        <w:spacing w:line="579" w:lineRule="exact"/>
        <w:ind w:firstLineChars="200" w:firstLine="640"/>
        <w:rPr>
          <w:rFonts w:ascii="方正仿宋_GBK" w:eastAsia="方正仿宋_GBK" w:hAnsi="黑体" w:cs="方正仿宋_GBK"/>
          <w:sz w:val="32"/>
          <w:szCs w:val="32"/>
        </w:rPr>
      </w:pPr>
      <w:r w:rsidRPr="004C74C3">
        <w:rPr>
          <w:rFonts w:ascii="方正仿宋_GBK" w:eastAsia="方正仿宋_GBK" w:hAnsi="黑体" w:cs="方正仿宋_GBK" w:hint="eastAsia"/>
          <w:sz w:val="32"/>
          <w:szCs w:val="32"/>
        </w:rPr>
        <w:t>一般行政管理事务（项）：反映行政单位（包括实行公务员管理的事业单位）未单独设置项级科目的其他项目支出。</w:t>
      </w:r>
    </w:p>
    <w:p w14:paraId="7E60272F" w14:textId="77777777" w:rsidR="00E255C8" w:rsidRPr="004C74C3" w:rsidRDefault="00E255C8" w:rsidP="00941A95">
      <w:pPr>
        <w:spacing w:line="579" w:lineRule="exact"/>
        <w:ind w:firstLineChars="200" w:firstLine="640"/>
        <w:rPr>
          <w:rFonts w:ascii="方正仿宋_GBK" w:eastAsia="方正仿宋_GBK" w:hAnsi="黑体" w:cs="方正仿宋_GBK"/>
          <w:sz w:val="32"/>
          <w:szCs w:val="32"/>
        </w:rPr>
      </w:pPr>
      <w:r w:rsidRPr="004C74C3">
        <w:rPr>
          <w:rFonts w:ascii="方正仿宋_GBK" w:eastAsia="方正仿宋_GBK" w:hAnsi="黑体" w:cs="方正仿宋_GBK" w:hint="eastAsia"/>
          <w:sz w:val="32"/>
          <w:szCs w:val="32"/>
        </w:rPr>
        <w:t>市场监督管理专项（项）：反映从事市场监督管理专项业务方面的支出，单设科目的业务除外。</w:t>
      </w:r>
    </w:p>
    <w:p w14:paraId="49CC41F7" w14:textId="77777777" w:rsidR="00E255C8" w:rsidRPr="004C74C3" w:rsidRDefault="00E255C8" w:rsidP="00941A95">
      <w:pPr>
        <w:spacing w:line="579" w:lineRule="exact"/>
        <w:ind w:firstLineChars="200" w:firstLine="640"/>
        <w:rPr>
          <w:rFonts w:ascii="方正仿宋_GBK" w:eastAsia="方正仿宋_GBK" w:hAnsi="黑体" w:cs="方正仿宋_GBK"/>
          <w:sz w:val="32"/>
          <w:szCs w:val="32"/>
        </w:rPr>
      </w:pPr>
      <w:r w:rsidRPr="004C74C3">
        <w:rPr>
          <w:rFonts w:ascii="方正仿宋_GBK" w:eastAsia="方正仿宋_GBK" w:hAnsi="黑体" w:cs="方正仿宋_GBK" w:hint="eastAsia"/>
          <w:sz w:val="32"/>
          <w:szCs w:val="32"/>
        </w:rPr>
        <w:t>市场监管执法（项）：反映市场监督管理部门依法开展各类执法（含食品、药品、物价等）活动、查处各类经济违法案件的专项工作支出。</w:t>
      </w:r>
    </w:p>
    <w:p w14:paraId="3C0B7F5E" w14:textId="77777777" w:rsidR="00E255C8" w:rsidRPr="004C74C3" w:rsidRDefault="00E255C8" w:rsidP="00941A95">
      <w:pPr>
        <w:spacing w:line="579" w:lineRule="exact"/>
        <w:ind w:firstLineChars="200" w:firstLine="640"/>
        <w:rPr>
          <w:rFonts w:ascii="方正仿宋_GBK" w:eastAsia="方正仿宋_GBK" w:hAnsi="黑体" w:cs="方正仿宋_GBK"/>
          <w:sz w:val="32"/>
          <w:szCs w:val="32"/>
        </w:rPr>
      </w:pPr>
      <w:r w:rsidRPr="004C74C3">
        <w:rPr>
          <w:rFonts w:ascii="方正仿宋_GBK" w:eastAsia="方正仿宋_GBK" w:hAnsi="黑体" w:cs="方正仿宋_GBK" w:hint="eastAsia"/>
          <w:sz w:val="32"/>
          <w:szCs w:val="32"/>
        </w:rPr>
        <w:t>消费者权益保护（项）：反映市场监督部门依法打击侵害消费者权益行为的专项支出。</w:t>
      </w:r>
    </w:p>
    <w:p w14:paraId="2021FC70" w14:textId="77777777" w:rsidR="00E255C8" w:rsidRPr="004C74C3" w:rsidRDefault="00E255C8" w:rsidP="00941A95">
      <w:pPr>
        <w:spacing w:line="579" w:lineRule="exact"/>
        <w:ind w:firstLineChars="200" w:firstLine="640"/>
        <w:rPr>
          <w:rFonts w:ascii="方正仿宋_GBK" w:eastAsia="方正仿宋_GBK" w:hAnsi="黑体" w:cs="方正仿宋_GBK"/>
          <w:sz w:val="32"/>
          <w:szCs w:val="32"/>
        </w:rPr>
      </w:pPr>
      <w:r w:rsidRPr="004C74C3">
        <w:rPr>
          <w:rFonts w:ascii="方正仿宋_GBK" w:eastAsia="方正仿宋_GBK" w:hAnsi="黑体" w:cs="方正仿宋_GBK" w:hint="eastAsia"/>
          <w:sz w:val="32"/>
          <w:szCs w:val="32"/>
        </w:rPr>
        <w:t>信息化建设（项）：反映市场监督管理、药品监督管理部门用于信息化建设及运行维护方面的支出。</w:t>
      </w:r>
    </w:p>
    <w:p w14:paraId="52DE0C82" w14:textId="77777777" w:rsidR="00E255C8" w:rsidRPr="004C74C3" w:rsidRDefault="00E255C8" w:rsidP="00941A95">
      <w:pPr>
        <w:spacing w:line="579" w:lineRule="exact"/>
        <w:ind w:firstLineChars="200" w:firstLine="640"/>
        <w:rPr>
          <w:rFonts w:ascii="方正仿宋_GBK" w:eastAsia="方正仿宋_GBK" w:hAnsi="黑体" w:cs="方正仿宋_GBK"/>
          <w:sz w:val="32"/>
          <w:szCs w:val="32"/>
        </w:rPr>
      </w:pPr>
      <w:r w:rsidRPr="004C74C3">
        <w:rPr>
          <w:rFonts w:ascii="方正仿宋_GBK" w:eastAsia="方正仿宋_GBK" w:hAnsi="黑体" w:cs="方正仿宋_GBK" w:hint="eastAsia"/>
          <w:sz w:val="32"/>
          <w:szCs w:val="32"/>
        </w:rPr>
        <w:t>市场监督管理技术支持（项）：反映用于补充、更新、完善市场监管技术手段和技术保障条件等方面的支出。</w:t>
      </w:r>
    </w:p>
    <w:p w14:paraId="2B92BD6E" w14:textId="77777777" w:rsidR="00E255C8" w:rsidRPr="004C74C3" w:rsidRDefault="00E255C8" w:rsidP="00941A95">
      <w:pPr>
        <w:spacing w:line="579" w:lineRule="exact"/>
        <w:ind w:firstLineChars="200" w:firstLine="640"/>
        <w:rPr>
          <w:rFonts w:ascii="方正仿宋_GBK" w:eastAsia="方正仿宋_GBK" w:hAnsi="黑体" w:cs="方正仿宋_GBK"/>
          <w:sz w:val="32"/>
          <w:szCs w:val="32"/>
        </w:rPr>
      </w:pPr>
      <w:r w:rsidRPr="004C74C3">
        <w:rPr>
          <w:rFonts w:ascii="方正仿宋_GBK" w:eastAsia="方正仿宋_GBK" w:hAnsi="黑体" w:cs="方正仿宋_GBK" w:hint="eastAsia"/>
          <w:sz w:val="32"/>
          <w:szCs w:val="32"/>
        </w:rPr>
        <w:t>标准化管理（项）：反映标准化管理方面的支出。</w:t>
      </w:r>
    </w:p>
    <w:p w14:paraId="3779F582" w14:textId="77777777" w:rsidR="00E255C8" w:rsidRPr="004C74C3" w:rsidRDefault="00E255C8" w:rsidP="00941A95">
      <w:pPr>
        <w:spacing w:line="579" w:lineRule="exact"/>
        <w:ind w:firstLineChars="200" w:firstLine="640"/>
        <w:rPr>
          <w:rFonts w:ascii="方正仿宋_GBK" w:eastAsia="方正仿宋_GBK" w:hAnsi="黑体" w:cs="方正仿宋_GBK"/>
          <w:sz w:val="32"/>
          <w:szCs w:val="32"/>
        </w:rPr>
      </w:pPr>
      <w:r w:rsidRPr="004C74C3">
        <w:rPr>
          <w:rFonts w:ascii="方正仿宋_GBK" w:eastAsia="方正仿宋_GBK" w:hAnsi="黑体" w:cs="方正仿宋_GBK" w:hint="eastAsia"/>
          <w:sz w:val="32"/>
          <w:szCs w:val="32"/>
        </w:rPr>
        <w:t>事业运行（项）：反映事业单位的基本支出，不包括行政单位（包括实行公务员管理的事业单位）后勤服务中心、医务室等附属事业单位。</w:t>
      </w:r>
    </w:p>
    <w:p w14:paraId="5CCC602E" w14:textId="77777777" w:rsidR="00E255C8" w:rsidRPr="004C74C3" w:rsidRDefault="00E255C8" w:rsidP="00941A95">
      <w:pPr>
        <w:spacing w:line="579" w:lineRule="exact"/>
        <w:ind w:firstLineChars="200" w:firstLine="640"/>
        <w:rPr>
          <w:rFonts w:ascii="方正仿宋_GBK" w:eastAsia="方正仿宋_GBK" w:hAnsi="黑体" w:cs="方正仿宋_GBK"/>
          <w:sz w:val="32"/>
          <w:szCs w:val="32"/>
        </w:rPr>
      </w:pPr>
      <w:r w:rsidRPr="004C74C3">
        <w:rPr>
          <w:rFonts w:ascii="方正仿宋_GBK" w:eastAsia="方正仿宋_GBK" w:hAnsi="黑体" w:cs="方正仿宋_GBK" w:hint="eastAsia"/>
          <w:sz w:val="32"/>
          <w:szCs w:val="32"/>
        </w:rPr>
        <w:t>其他市场监督管理事务（项）：反映用于除上述项目以外其他市场监督管理事务方面的支出。</w:t>
      </w:r>
    </w:p>
    <w:p w14:paraId="2792AA64" w14:textId="77777777" w:rsidR="00E255C8" w:rsidRPr="00CB2D34" w:rsidRDefault="00E255C8" w:rsidP="00941A95">
      <w:pPr>
        <w:spacing w:line="579" w:lineRule="exact"/>
        <w:ind w:firstLineChars="200" w:firstLine="643"/>
        <w:rPr>
          <w:rFonts w:ascii="方正仿宋_GBK" w:eastAsia="方正仿宋_GBK" w:hAnsi="黑体" w:cs="方正仿宋_GBK"/>
          <w:b/>
          <w:sz w:val="32"/>
          <w:szCs w:val="32"/>
        </w:rPr>
      </w:pPr>
      <w:r w:rsidRPr="00CB2D34">
        <w:rPr>
          <w:rFonts w:ascii="方正仿宋_GBK" w:eastAsia="方正仿宋_GBK" w:hAnsi="黑体" w:cs="方正仿宋_GBK" w:hint="eastAsia"/>
          <w:b/>
          <w:sz w:val="32"/>
          <w:szCs w:val="32"/>
        </w:rPr>
        <w:t>2.社会保障和就业支出（类）</w:t>
      </w:r>
    </w:p>
    <w:p w14:paraId="409F8476" w14:textId="77777777" w:rsidR="00E255C8" w:rsidRPr="004C74C3" w:rsidRDefault="00E255C8" w:rsidP="00941A95">
      <w:pPr>
        <w:spacing w:line="579" w:lineRule="exact"/>
        <w:ind w:firstLineChars="200" w:firstLine="640"/>
        <w:rPr>
          <w:rFonts w:ascii="方正仿宋_GBK" w:eastAsia="方正仿宋_GBK" w:hAnsi="黑体" w:cs="方正仿宋_GBK"/>
          <w:sz w:val="32"/>
          <w:szCs w:val="32"/>
        </w:rPr>
      </w:pPr>
      <w:r w:rsidRPr="004C74C3">
        <w:rPr>
          <w:rFonts w:ascii="方正仿宋_GBK" w:eastAsia="方正仿宋_GBK" w:hAnsi="黑体" w:cs="方正仿宋_GBK" w:hint="eastAsia"/>
          <w:sz w:val="32"/>
          <w:szCs w:val="32"/>
        </w:rPr>
        <w:t>行政事业单位离退休（款）：反映用于行政事业单位离退休方面的支出。</w:t>
      </w:r>
    </w:p>
    <w:p w14:paraId="42A97D4E" w14:textId="77777777" w:rsidR="00E255C8" w:rsidRPr="004C74C3" w:rsidRDefault="00E255C8" w:rsidP="00941A95">
      <w:pPr>
        <w:spacing w:line="579" w:lineRule="exact"/>
        <w:ind w:firstLineChars="200" w:firstLine="640"/>
        <w:rPr>
          <w:rFonts w:ascii="方正仿宋_GBK" w:eastAsia="方正仿宋_GBK" w:hAnsi="黑体" w:cs="方正仿宋_GBK"/>
          <w:sz w:val="32"/>
          <w:szCs w:val="32"/>
        </w:rPr>
      </w:pPr>
      <w:r w:rsidRPr="004C74C3">
        <w:rPr>
          <w:rFonts w:ascii="方正仿宋_GBK" w:eastAsia="方正仿宋_GBK" w:hAnsi="黑体" w:cs="方正仿宋_GBK" w:hint="eastAsia"/>
          <w:sz w:val="32"/>
          <w:szCs w:val="32"/>
        </w:rPr>
        <w:t>机关事业单位基本养老保险缴费支出（项）：反映机关事</w:t>
      </w:r>
      <w:r w:rsidRPr="004C74C3">
        <w:rPr>
          <w:rFonts w:ascii="方正仿宋_GBK" w:eastAsia="方正仿宋_GBK" w:hAnsi="黑体" w:cs="方正仿宋_GBK" w:hint="eastAsia"/>
          <w:sz w:val="32"/>
          <w:szCs w:val="32"/>
        </w:rPr>
        <w:lastRenderedPageBreak/>
        <w:t>业单位实施养老保险制度由单位缴纳的基本养老保险费支出。</w:t>
      </w:r>
    </w:p>
    <w:p w14:paraId="7B38FC63" w14:textId="77777777" w:rsidR="00E255C8" w:rsidRPr="004C74C3" w:rsidRDefault="00E255C8" w:rsidP="00941A95">
      <w:pPr>
        <w:spacing w:line="579" w:lineRule="exact"/>
        <w:ind w:firstLineChars="200" w:firstLine="640"/>
        <w:rPr>
          <w:rFonts w:ascii="方正仿宋_GBK" w:eastAsia="方正仿宋_GBK" w:hAnsi="黑体" w:cs="方正仿宋_GBK"/>
          <w:sz w:val="32"/>
          <w:szCs w:val="32"/>
        </w:rPr>
      </w:pPr>
      <w:r w:rsidRPr="004C74C3">
        <w:rPr>
          <w:rFonts w:ascii="方正仿宋_GBK" w:eastAsia="方正仿宋_GBK" w:hAnsi="黑体" w:cs="方正仿宋_GBK" w:hint="eastAsia"/>
          <w:sz w:val="32"/>
          <w:szCs w:val="32"/>
        </w:rPr>
        <w:t>机关事业单位职业年金缴费支出（项）：反映机关事业单位实施养老保险制度由单位实际缴纳的职业年金支出。</w:t>
      </w:r>
    </w:p>
    <w:p w14:paraId="5437671D" w14:textId="77777777" w:rsidR="00E255C8" w:rsidRPr="00CB2D34" w:rsidRDefault="00E255C8" w:rsidP="00941A95">
      <w:pPr>
        <w:spacing w:line="579" w:lineRule="exact"/>
        <w:ind w:firstLineChars="200" w:firstLine="643"/>
        <w:rPr>
          <w:rFonts w:ascii="方正仿宋_GBK" w:eastAsia="方正仿宋_GBK" w:hAnsi="黑体" w:cs="方正仿宋_GBK"/>
          <w:b/>
          <w:bCs/>
          <w:sz w:val="32"/>
          <w:szCs w:val="32"/>
        </w:rPr>
      </w:pPr>
      <w:r w:rsidRPr="00CB2D34">
        <w:rPr>
          <w:rFonts w:ascii="方正仿宋_GBK" w:eastAsia="方正仿宋_GBK" w:hAnsi="黑体" w:cs="方正仿宋_GBK" w:hint="eastAsia"/>
          <w:b/>
          <w:bCs/>
          <w:sz w:val="32"/>
          <w:szCs w:val="32"/>
        </w:rPr>
        <w:t>3.卫生健康支出（类）</w:t>
      </w:r>
    </w:p>
    <w:p w14:paraId="6C7B94D4" w14:textId="77777777" w:rsidR="00E255C8" w:rsidRPr="004C74C3" w:rsidRDefault="00E255C8" w:rsidP="00941A95">
      <w:pPr>
        <w:spacing w:line="579" w:lineRule="exact"/>
        <w:ind w:firstLineChars="200" w:firstLine="640"/>
        <w:rPr>
          <w:rFonts w:ascii="方正仿宋_GBK" w:eastAsia="方正仿宋_GBK" w:hAnsi="黑体" w:cs="方正仿宋_GBK"/>
          <w:sz w:val="32"/>
          <w:szCs w:val="32"/>
        </w:rPr>
      </w:pPr>
      <w:r w:rsidRPr="004C74C3">
        <w:rPr>
          <w:rFonts w:ascii="方正仿宋_GBK" w:eastAsia="方正仿宋_GBK" w:hAnsi="黑体" w:cs="方正仿宋_GBK" w:hint="eastAsia"/>
          <w:sz w:val="32"/>
          <w:szCs w:val="32"/>
        </w:rPr>
        <w:t>行政事业单位医疗（款）：反映行政事业单位医疗方面的支出。</w:t>
      </w:r>
    </w:p>
    <w:p w14:paraId="5C098C4A" w14:textId="77777777" w:rsidR="00E255C8" w:rsidRPr="004C74C3" w:rsidRDefault="00E255C8" w:rsidP="00941A95">
      <w:pPr>
        <w:spacing w:line="579" w:lineRule="exact"/>
        <w:ind w:firstLineChars="200" w:firstLine="640"/>
        <w:rPr>
          <w:rFonts w:ascii="方正仿宋_GBK" w:eastAsia="方正仿宋_GBK" w:hAnsi="黑体" w:cs="方正仿宋_GBK"/>
          <w:sz w:val="32"/>
          <w:szCs w:val="32"/>
        </w:rPr>
      </w:pPr>
      <w:r w:rsidRPr="004C74C3">
        <w:rPr>
          <w:rFonts w:ascii="方正仿宋_GBK" w:eastAsia="方正仿宋_GBK" w:hAnsi="黑体" w:cs="方正仿宋_GBK" w:hint="eastAsia"/>
          <w:sz w:val="32"/>
          <w:szCs w:val="32"/>
        </w:rPr>
        <w:t>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7557D5B6" w14:textId="77777777" w:rsidR="00E255C8" w:rsidRPr="004C74C3" w:rsidRDefault="00E255C8" w:rsidP="00941A95">
      <w:pPr>
        <w:spacing w:line="579" w:lineRule="exact"/>
        <w:ind w:firstLineChars="200" w:firstLine="640"/>
        <w:rPr>
          <w:rFonts w:ascii="方正仿宋_GBK" w:eastAsia="方正仿宋_GBK" w:hAnsi="黑体" w:cs="方正仿宋_GBK"/>
          <w:sz w:val="32"/>
          <w:szCs w:val="32"/>
        </w:rPr>
      </w:pPr>
      <w:r w:rsidRPr="004C74C3">
        <w:rPr>
          <w:rFonts w:ascii="方正仿宋_GBK" w:eastAsia="方正仿宋_GBK" w:hAnsi="黑体" w:cs="方正仿宋_GBK" w:hint="eastAsia"/>
          <w:sz w:val="32"/>
          <w:szCs w:val="32"/>
        </w:rPr>
        <w:t>事业单位医疗（项）：反映财政部门安排的事业单位基本医疗保险缴费经费，未参加医疗保险的事业单位的公费医疗经费，按国家规定享受离休人员待遇的医疗经费。</w:t>
      </w:r>
    </w:p>
    <w:p w14:paraId="45AE975C" w14:textId="77777777" w:rsidR="00E255C8" w:rsidRPr="00CB2D34" w:rsidRDefault="00E255C8" w:rsidP="00941A95">
      <w:pPr>
        <w:pStyle w:val="a8"/>
        <w:shd w:val="clear" w:color="auto" w:fill="FFFFFF"/>
        <w:spacing w:before="0" w:beforeAutospacing="0" w:after="0" w:afterAutospacing="0" w:line="579" w:lineRule="exact"/>
        <w:ind w:firstLineChars="200" w:firstLine="643"/>
        <w:jc w:val="both"/>
        <w:rPr>
          <w:rFonts w:ascii="方正仿宋_GBK" w:eastAsia="方正仿宋_GBK" w:hAnsi="黑体" w:cs="方正仿宋_GBK"/>
          <w:b/>
          <w:bCs/>
          <w:sz w:val="32"/>
          <w:szCs w:val="32"/>
        </w:rPr>
      </w:pPr>
      <w:r w:rsidRPr="00CB2D34">
        <w:rPr>
          <w:rFonts w:ascii="方正仿宋_GBK" w:eastAsia="方正仿宋_GBK" w:hAnsi="黑体" w:cs="方正仿宋_GBK" w:hint="eastAsia"/>
          <w:b/>
          <w:bCs/>
          <w:sz w:val="32"/>
          <w:szCs w:val="32"/>
        </w:rPr>
        <w:t>4.部分支出口径说明</w:t>
      </w:r>
    </w:p>
    <w:p w14:paraId="55F18228" w14:textId="77777777" w:rsidR="00E255C8" w:rsidRPr="004C74C3" w:rsidRDefault="00E255C8" w:rsidP="00941A95">
      <w:pPr>
        <w:pStyle w:val="a8"/>
        <w:shd w:val="clear" w:color="auto" w:fill="FFFFFF"/>
        <w:spacing w:before="0" w:beforeAutospacing="0" w:after="0" w:afterAutospacing="0" w:line="579" w:lineRule="exact"/>
        <w:ind w:firstLineChars="200" w:firstLine="640"/>
        <w:jc w:val="both"/>
        <w:rPr>
          <w:rFonts w:ascii="方正仿宋_GBK" w:eastAsia="方正仿宋_GBK" w:hAnsi="黑体" w:cs="方正仿宋_GBK"/>
          <w:b/>
          <w:bCs/>
          <w:sz w:val="32"/>
          <w:szCs w:val="32"/>
        </w:rPr>
      </w:pPr>
      <w:r w:rsidRPr="004C74C3">
        <w:rPr>
          <w:rFonts w:ascii="方正仿宋_GBK" w:eastAsia="方正仿宋_GBK" w:hAnsi="黑体" w:cs="方正仿宋_GBK" w:hint="eastAsia"/>
          <w:sz w:val="32"/>
          <w:szCs w:val="32"/>
        </w:rPr>
        <w:t>机关运行经费指行政单位及参照公务员法管理事业单位财政拨款基本支出中的公用经费。具体经济科目包括：办公费、印刷费、咨询及手续费、水电费、邮电费、取暖费、物业管理费、差旅费、因公出国（境）费用、维修（护）费、租赁费、会议费、培训费、公务接待费、专用材料费、劳务费、委托业务费、工会经费、福利费、公务用车运行维护费、其他交通费（含公车改革交通补贴）、税金及附加、其他商品和服务支出、设备购置费等。</w:t>
      </w:r>
    </w:p>
    <w:p w14:paraId="2D1B1B4A" w14:textId="77777777" w:rsidR="00E255C8" w:rsidRPr="004C74C3" w:rsidRDefault="00E255C8" w:rsidP="00941A95">
      <w:pPr>
        <w:pStyle w:val="a8"/>
        <w:shd w:val="clear" w:color="auto" w:fill="FFFFFF"/>
        <w:spacing w:before="0" w:beforeAutospacing="0" w:after="0" w:afterAutospacing="0" w:line="579" w:lineRule="exact"/>
        <w:ind w:firstLineChars="200" w:firstLine="640"/>
        <w:jc w:val="both"/>
        <w:rPr>
          <w:rFonts w:ascii="方正仿宋_GBK" w:eastAsia="方正仿宋_GBK" w:hAnsi="黑体" w:cs="方正仿宋_GBK"/>
          <w:b/>
          <w:bCs/>
          <w:sz w:val="32"/>
          <w:szCs w:val="32"/>
        </w:rPr>
      </w:pPr>
      <w:r w:rsidRPr="004C74C3">
        <w:rPr>
          <w:rFonts w:ascii="方正仿宋_GBK" w:eastAsia="方正仿宋_GBK" w:hAnsi="黑体" w:cs="方正仿宋_GBK" w:hint="eastAsia"/>
          <w:sz w:val="32"/>
          <w:szCs w:val="32"/>
        </w:rPr>
        <w:lastRenderedPageBreak/>
        <w:t>“三公”经费具体包括：因公出国（境）费用、公务接待费、公务用车运行维护费（</w:t>
      </w:r>
      <w:proofErr w:type="gramStart"/>
      <w:r w:rsidRPr="004C74C3">
        <w:rPr>
          <w:rFonts w:ascii="方正仿宋_GBK" w:eastAsia="方正仿宋_GBK" w:hAnsi="黑体" w:cs="方正仿宋_GBK" w:hint="eastAsia"/>
          <w:sz w:val="32"/>
          <w:szCs w:val="32"/>
        </w:rPr>
        <w:t>含车辆</w:t>
      </w:r>
      <w:proofErr w:type="gramEnd"/>
      <w:r w:rsidRPr="004C74C3">
        <w:rPr>
          <w:rFonts w:ascii="方正仿宋_GBK" w:eastAsia="方正仿宋_GBK" w:hAnsi="黑体" w:cs="方正仿宋_GBK" w:hint="eastAsia"/>
          <w:sz w:val="32"/>
          <w:szCs w:val="32"/>
        </w:rPr>
        <w:t>购置、保险、维修、加油等费用）。</w:t>
      </w:r>
    </w:p>
    <w:p w14:paraId="08EA3A4D" w14:textId="03F2A8CC" w:rsidR="00B8334B" w:rsidRPr="004C74C3" w:rsidRDefault="00E255C8" w:rsidP="00941A95">
      <w:pPr>
        <w:spacing w:line="579" w:lineRule="exact"/>
        <w:ind w:firstLine="200"/>
        <w:rPr>
          <w:rFonts w:ascii="方正仿宋_GBK" w:eastAsia="方正仿宋_GBK" w:hAnsi="黑体"/>
        </w:rPr>
      </w:pPr>
      <w:r w:rsidRPr="004C74C3">
        <w:rPr>
          <w:rFonts w:ascii="方正仿宋_GBK" w:eastAsia="方正仿宋_GBK" w:hAnsi="黑体" w:cs="方正仿宋_GBK" w:hint="eastAsia"/>
          <w:sz w:val="32"/>
          <w:szCs w:val="32"/>
        </w:rPr>
        <w:t>压减一般性支出：按照中央和省政府关于进一步加大压减一般性支出力度有关工作要求，省财政在预算执行中，按15%比例压减了各部门一般性支出。一般性支出主要包括：商品和服务支出（不含手续费、专用材料费、专用燃料费、工会经费、福利费、税金及附加费用、其他商品和服务支出）、房屋建筑物构建、办公设备购置、公务用车购置、其他交通工具购置。</w:t>
      </w:r>
    </w:p>
    <w:sectPr w:rsidR="00B8334B" w:rsidRPr="004C74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87B18" w14:textId="77777777" w:rsidR="00FC2E89" w:rsidRDefault="00FC2E89" w:rsidP="00933F7C">
      <w:r>
        <w:separator/>
      </w:r>
    </w:p>
  </w:endnote>
  <w:endnote w:type="continuationSeparator" w:id="0">
    <w:p w14:paraId="794822B2" w14:textId="77777777" w:rsidR="00FC2E89" w:rsidRDefault="00FC2E89" w:rsidP="0093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36847" w14:textId="77777777" w:rsidR="00FC2E89" w:rsidRDefault="00FC2E89" w:rsidP="00933F7C">
      <w:r>
        <w:separator/>
      </w:r>
    </w:p>
  </w:footnote>
  <w:footnote w:type="continuationSeparator" w:id="0">
    <w:p w14:paraId="1F26E65A" w14:textId="77777777" w:rsidR="00FC2E89" w:rsidRDefault="00FC2E89" w:rsidP="00933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302031"/>
    <w:multiLevelType w:val="singleLevel"/>
    <w:tmpl w:val="9D302031"/>
    <w:lvl w:ilvl="0">
      <w:start w:val="2"/>
      <w:numFmt w:val="chineseCounting"/>
      <w:suff w:val="nothing"/>
      <w:lvlText w:val="（%1）"/>
      <w:lvlJc w:val="left"/>
      <w:rPr>
        <w:rFonts w:hint="eastAsia"/>
      </w:rPr>
    </w:lvl>
  </w:abstractNum>
  <w:abstractNum w:abstractNumId="1" w15:restartNumberingAfterBreak="0">
    <w:nsid w:val="A6E2BFDF"/>
    <w:multiLevelType w:val="singleLevel"/>
    <w:tmpl w:val="A6E2BFDF"/>
    <w:lvl w:ilvl="0">
      <w:start w:val="2"/>
      <w:numFmt w:val="decimal"/>
      <w:suff w:val="nothing"/>
      <w:lvlText w:val="（%1）"/>
      <w:lvlJc w:val="left"/>
    </w:lvl>
  </w:abstractNum>
  <w:abstractNum w:abstractNumId="2" w15:restartNumberingAfterBreak="0">
    <w:nsid w:val="0B5E55AF"/>
    <w:multiLevelType w:val="hybridMultilevel"/>
    <w:tmpl w:val="8DA450F2"/>
    <w:lvl w:ilvl="0" w:tplc="1F00B502">
      <w:start w:val="7"/>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15:restartNumberingAfterBreak="0">
    <w:nsid w:val="0E8E0952"/>
    <w:multiLevelType w:val="singleLevel"/>
    <w:tmpl w:val="9D302031"/>
    <w:lvl w:ilvl="0">
      <w:start w:val="2"/>
      <w:numFmt w:val="chineseCounting"/>
      <w:suff w:val="nothing"/>
      <w:lvlText w:val="（%1）"/>
      <w:lvlJc w:val="left"/>
      <w:rPr>
        <w:rFonts w:hint="eastAsia"/>
      </w:rPr>
    </w:lvl>
  </w:abstractNum>
  <w:abstractNum w:abstractNumId="4" w15:restartNumberingAfterBreak="0">
    <w:nsid w:val="428B0589"/>
    <w:multiLevelType w:val="hybridMultilevel"/>
    <w:tmpl w:val="2424BF0C"/>
    <w:lvl w:ilvl="0" w:tplc="8006FB6C">
      <w:start w:val="2"/>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15:restartNumberingAfterBreak="0">
    <w:nsid w:val="43596722"/>
    <w:multiLevelType w:val="hybridMultilevel"/>
    <w:tmpl w:val="9AA2BEC8"/>
    <w:lvl w:ilvl="0" w:tplc="33A4A236">
      <w:start w:val="1"/>
      <w:numFmt w:val="japaneseCounting"/>
      <w:lvlText w:val="%1、"/>
      <w:lvlJc w:val="left"/>
      <w:pPr>
        <w:ind w:left="1312" w:hanging="630"/>
      </w:pPr>
      <w:rPr>
        <w:rFonts w:hint="default"/>
      </w:rPr>
    </w:lvl>
    <w:lvl w:ilvl="1" w:tplc="04090019" w:tentative="1">
      <w:start w:val="1"/>
      <w:numFmt w:val="lowerLetter"/>
      <w:lvlText w:val="%2)"/>
      <w:lvlJc w:val="left"/>
      <w:pPr>
        <w:ind w:left="1522" w:hanging="420"/>
      </w:pPr>
    </w:lvl>
    <w:lvl w:ilvl="2" w:tplc="0409001B" w:tentative="1">
      <w:start w:val="1"/>
      <w:numFmt w:val="lowerRoman"/>
      <w:lvlText w:val="%3."/>
      <w:lvlJc w:val="right"/>
      <w:pPr>
        <w:ind w:left="1942" w:hanging="420"/>
      </w:pPr>
    </w:lvl>
    <w:lvl w:ilvl="3" w:tplc="0409000F" w:tentative="1">
      <w:start w:val="1"/>
      <w:numFmt w:val="decimal"/>
      <w:lvlText w:val="%4."/>
      <w:lvlJc w:val="left"/>
      <w:pPr>
        <w:ind w:left="2362" w:hanging="420"/>
      </w:pPr>
    </w:lvl>
    <w:lvl w:ilvl="4" w:tplc="04090019" w:tentative="1">
      <w:start w:val="1"/>
      <w:numFmt w:val="lowerLetter"/>
      <w:lvlText w:val="%5)"/>
      <w:lvlJc w:val="left"/>
      <w:pPr>
        <w:ind w:left="2782" w:hanging="420"/>
      </w:pPr>
    </w:lvl>
    <w:lvl w:ilvl="5" w:tplc="0409001B" w:tentative="1">
      <w:start w:val="1"/>
      <w:numFmt w:val="lowerRoman"/>
      <w:lvlText w:val="%6."/>
      <w:lvlJc w:val="right"/>
      <w:pPr>
        <w:ind w:left="3202" w:hanging="420"/>
      </w:pPr>
    </w:lvl>
    <w:lvl w:ilvl="6" w:tplc="0409000F" w:tentative="1">
      <w:start w:val="1"/>
      <w:numFmt w:val="decimal"/>
      <w:lvlText w:val="%7."/>
      <w:lvlJc w:val="left"/>
      <w:pPr>
        <w:ind w:left="3622" w:hanging="420"/>
      </w:pPr>
    </w:lvl>
    <w:lvl w:ilvl="7" w:tplc="04090019" w:tentative="1">
      <w:start w:val="1"/>
      <w:numFmt w:val="lowerLetter"/>
      <w:lvlText w:val="%8)"/>
      <w:lvlJc w:val="left"/>
      <w:pPr>
        <w:ind w:left="4042" w:hanging="420"/>
      </w:pPr>
    </w:lvl>
    <w:lvl w:ilvl="8" w:tplc="0409001B" w:tentative="1">
      <w:start w:val="1"/>
      <w:numFmt w:val="lowerRoman"/>
      <w:lvlText w:val="%9."/>
      <w:lvlJc w:val="right"/>
      <w:pPr>
        <w:ind w:left="4462" w:hanging="420"/>
      </w:pPr>
    </w:lvl>
  </w:abstractNum>
  <w:abstractNum w:abstractNumId="6" w15:restartNumberingAfterBreak="0">
    <w:nsid w:val="4A03179B"/>
    <w:multiLevelType w:val="hybridMultilevel"/>
    <w:tmpl w:val="93BC22C6"/>
    <w:lvl w:ilvl="0" w:tplc="3A10FA44">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15:restartNumberingAfterBreak="0">
    <w:nsid w:val="634E728C"/>
    <w:multiLevelType w:val="hybridMultilevel"/>
    <w:tmpl w:val="8DA450F2"/>
    <w:lvl w:ilvl="0" w:tplc="1F00B502">
      <w:start w:val="7"/>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15:restartNumberingAfterBreak="0">
    <w:nsid w:val="6DF35ED3"/>
    <w:multiLevelType w:val="hybridMultilevel"/>
    <w:tmpl w:val="F774E03E"/>
    <w:lvl w:ilvl="0" w:tplc="4D60EDDE">
      <w:start w:val="5"/>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3"/>
  </w:num>
  <w:num w:numId="3">
    <w:abstractNumId w:val="5"/>
  </w:num>
  <w:num w:numId="4">
    <w:abstractNumId w:val="4"/>
  </w:num>
  <w:num w:numId="5">
    <w:abstractNumId w:val="1"/>
  </w:num>
  <w:num w:numId="6">
    <w:abstractNumId w:val="6"/>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090"/>
    <w:rsid w:val="0000732E"/>
    <w:rsid w:val="00020B63"/>
    <w:rsid w:val="00020D19"/>
    <w:rsid w:val="0002452C"/>
    <w:rsid w:val="00034F9F"/>
    <w:rsid w:val="00040D5C"/>
    <w:rsid w:val="00050FFC"/>
    <w:rsid w:val="000931B6"/>
    <w:rsid w:val="000944D8"/>
    <w:rsid w:val="000A3D3A"/>
    <w:rsid w:val="000A4ADB"/>
    <w:rsid w:val="000C1CDB"/>
    <w:rsid w:val="00106A90"/>
    <w:rsid w:val="00115660"/>
    <w:rsid w:val="00122D09"/>
    <w:rsid w:val="0017253B"/>
    <w:rsid w:val="001C71A5"/>
    <w:rsid w:val="002064A8"/>
    <w:rsid w:val="002219AD"/>
    <w:rsid w:val="002737CF"/>
    <w:rsid w:val="002740CA"/>
    <w:rsid w:val="002D44F3"/>
    <w:rsid w:val="002E15BD"/>
    <w:rsid w:val="003521A6"/>
    <w:rsid w:val="003913D3"/>
    <w:rsid w:val="003B7A5E"/>
    <w:rsid w:val="003D35C6"/>
    <w:rsid w:val="00403EFD"/>
    <w:rsid w:val="004749C5"/>
    <w:rsid w:val="00484FF9"/>
    <w:rsid w:val="00492BFB"/>
    <w:rsid w:val="004941DC"/>
    <w:rsid w:val="004A6E59"/>
    <w:rsid w:val="004C74C3"/>
    <w:rsid w:val="004D40DC"/>
    <w:rsid w:val="004F3B45"/>
    <w:rsid w:val="004F6CB5"/>
    <w:rsid w:val="00543236"/>
    <w:rsid w:val="0056668E"/>
    <w:rsid w:val="00584F20"/>
    <w:rsid w:val="005926AD"/>
    <w:rsid w:val="005D607E"/>
    <w:rsid w:val="005E63A7"/>
    <w:rsid w:val="00633268"/>
    <w:rsid w:val="006444E0"/>
    <w:rsid w:val="00663CDB"/>
    <w:rsid w:val="00675DC4"/>
    <w:rsid w:val="00684D8F"/>
    <w:rsid w:val="006A196F"/>
    <w:rsid w:val="006F68DF"/>
    <w:rsid w:val="00713668"/>
    <w:rsid w:val="0071493C"/>
    <w:rsid w:val="00731CCE"/>
    <w:rsid w:val="007326AB"/>
    <w:rsid w:val="00766FB3"/>
    <w:rsid w:val="007D44D9"/>
    <w:rsid w:val="007F1C3B"/>
    <w:rsid w:val="00814F8C"/>
    <w:rsid w:val="00825D3D"/>
    <w:rsid w:val="00853C11"/>
    <w:rsid w:val="00870099"/>
    <w:rsid w:val="008C245A"/>
    <w:rsid w:val="008D6CA2"/>
    <w:rsid w:val="008F1D43"/>
    <w:rsid w:val="00923E51"/>
    <w:rsid w:val="00931831"/>
    <w:rsid w:val="00933F7C"/>
    <w:rsid w:val="00941A95"/>
    <w:rsid w:val="00941C7D"/>
    <w:rsid w:val="00997155"/>
    <w:rsid w:val="009B05AC"/>
    <w:rsid w:val="009B623F"/>
    <w:rsid w:val="009C4ED7"/>
    <w:rsid w:val="009C5321"/>
    <w:rsid w:val="009C5C75"/>
    <w:rsid w:val="00A06749"/>
    <w:rsid w:val="00A40F7C"/>
    <w:rsid w:val="00A612CB"/>
    <w:rsid w:val="00AB2B68"/>
    <w:rsid w:val="00B47D1B"/>
    <w:rsid w:val="00B60A51"/>
    <w:rsid w:val="00B62288"/>
    <w:rsid w:val="00B62C98"/>
    <w:rsid w:val="00B66276"/>
    <w:rsid w:val="00B8334B"/>
    <w:rsid w:val="00B92597"/>
    <w:rsid w:val="00B937F9"/>
    <w:rsid w:val="00BA7DB2"/>
    <w:rsid w:val="00BD29E1"/>
    <w:rsid w:val="00BD46D4"/>
    <w:rsid w:val="00C04D13"/>
    <w:rsid w:val="00C30188"/>
    <w:rsid w:val="00C37539"/>
    <w:rsid w:val="00C663A3"/>
    <w:rsid w:val="00C70D85"/>
    <w:rsid w:val="00CB2D34"/>
    <w:rsid w:val="00CB4090"/>
    <w:rsid w:val="00CB56E9"/>
    <w:rsid w:val="00CC7116"/>
    <w:rsid w:val="00CD3BE8"/>
    <w:rsid w:val="00D05C34"/>
    <w:rsid w:val="00D241B4"/>
    <w:rsid w:val="00D42F5D"/>
    <w:rsid w:val="00D84BBE"/>
    <w:rsid w:val="00D9621F"/>
    <w:rsid w:val="00DA51FD"/>
    <w:rsid w:val="00DE3A2E"/>
    <w:rsid w:val="00E05B6D"/>
    <w:rsid w:val="00E255C8"/>
    <w:rsid w:val="00E30AF3"/>
    <w:rsid w:val="00E61A96"/>
    <w:rsid w:val="00E75DB5"/>
    <w:rsid w:val="00E93055"/>
    <w:rsid w:val="00F22B54"/>
    <w:rsid w:val="00F24DA0"/>
    <w:rsid w:val="00F543DD"/>
    <w:rsid w:val="00F54F49"/>
    <w:rsid w:val="00F71442"/>
    <w:rsid w:val="00FB5EB8"/>
    <w:rsid w:val="00FC245A"/>
    <w:rsid w:val="00FC2E89"/>
    <w:rsid w:val="00FD3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F9201"/>
  <w15:chartTrackingRefBased/>
  <w15:docId w15:val="{667AE01C-E91F-4ADE-AFE4-C2E9DD9C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BodyText"/>
    <w:qFormat/>
    <w:rsid w:val="00933F7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F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33F7C"/>
    <w:rPr>
      <w:sz w:val="18"/>
      <w:szCs w:val="18"/>
    </w:rPr>
  </w:style>
  <w:style w:type="paragraph" w:styleId="a5">
    <w:name w:val="footer"/>
    <w:basedOn w:val="a"/>
    <w:link w:val="a6"/>
    <w:unhideWhenUsed/>
    <w:rsid w:val="00933F7C"/>
    <w:pPr>
      <w:tabs>
        <w:tab w:val="center" w:pos="4153"/>
        <w:tab w:val="right" w:pos="8306"/>
      </w:tabs>
      <w:snapToGrid w:val="0"/>
      <w:jc w:val="left"/>
    </w:pPr>
    <w:rPr>
      <w:sz w:val="18"/>
      <w:szCs w:val="18"/>
    </w:rPr>
  </w:style>
  <w:style w:type="character" w:customStyle="1" w:styleId="a6">
    <w:name w:val="页脚 字符"/>
    <w:basedOn w:val="a0"/>
    <w:link w:val="a5"/>
    <w:rsid w:val="00933F7C"/>
    <w:rPr>
      <w:sz w:val="18"/>
      <w:szCs w:val="18"/>
    </w:rPr>
  </w:style>
  <w:style w:type="paragraph" w:customStyle="1" w:styleId="BodyText">
    <w:name w:val="BodyText"/>
    <w:basedOn w:val="a"/>
    <w:qFormat/>
    <w:rsid w:val="00933F7C"/>
    <w:pPr>
      <w:spacing w:after="120"/>
      <w:textAlignment w:val="baseline"/>
    </w:pPr>
  </w:style>
  <w:style w:type="paragraph" w:styleId="a7">
    <w:name w:val="List Paragraph"/>
    <w:basedOn w:val="a"/>
    <w:uiPriority w:val="34"/>
    <w:qFormat/>
    <w:rsid w:val="00106A90"/>
    <w:pPr>
      <w:ind w:firstLineChars="200" w:firstLine="420"/>
    </w:pPr>
  </w:style>
  <w:style w:type="paragraph" w:styleId="a8">
    <w:name w:val="Normal (Web)"/>
    <w:basedOn w:val="a"/>
    <w:unhideWhenUsed/>
    <w:rsid w:val="00E255C8"/>
    <w:pPr>
      <w:widowControl/>
      <w:spacing w:before="100" w:beforeAutospacing="1" w:after="100" w:afterAutospacing="1"/>
      <w:jc w:val="left"/>
    </w:pPr>
    <w:rPr>
      <w:rFonts w:ascii="宋体" w:eastAsia="宋体" w:hAnsi="宋体" w:cs="宋体"/>
      <w:kern w:val="0"/>
      <w:sz w:val="24"/>
    </w:rPr>
  </w:style>
  <w:style w:type="paragraph" w:styleId="a9">
    <w:name w:val="Balloon Text"/>
    <w:basedOn w:val="a"/>
    <w:link w:val="aa"/>
    <w:uiPriority w:val="99"/>
    <w:semiHidden/>
    <w:unhideWhenUsed/>
    <w:rsid w:val="004941DC"/>
    <w:rPr>
      <w:sz w:val="18"/>
      <w:szCs w:val="18"/>
    </w:rPr>
  </w:style>
  <w:style w:type="character" w:customStyle="1" w:styleId="aa">
    <w:name w:val="批注框文本 字符"/>
    <w:basedOn w:val="a0"/>
    <w:link w:val="a9"/>
    <w:uiPriority w:val="99"/>
    <w:semiHidden/>
    <w:rsid w:val="004941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08579">
      <w:bodyDiv w:val="1"/>
      <w:marLeft w:val="0"/>
      <w:marRight w:val="0"/>
      <w:marTop w:val="0"/>
      <w:marBottom w:val="0"/>
      <w:divBdr>
        <w:top w:val="none" w:sz="0" w:space="0" w:color="auto"/>
        <w:left w:val="none" w:sz="0" w:space="0" w:color="auto"/>
        <w:bottom w:val="none" w:sz="0" w:space="0" w:color="auto"/>
        <w:right w:val="none" w:sz="0" w:space="0" w:color="auto"/>
      </w:divBdr>
      <w:divsChild>
        <w:div w:id="292903033">
          <w:marLeft w:val="0"/>
          <w:marRight w:val="0"/>
          <w:marTop w:val="0"/>
          <w:marBottom w:val="0"/>
          <w:divBdr>
            <w:top w:val="none" w:sz="0" w:space="0" w:color="auto"/>
            <w:left w:val="none" w:sz="0" w:space="0" w:color="auto"/>
            <w:bottom w:val="none" w:sz="0" w:space="0" w:color="auto"/>
            <w:right w:val="none" w:sz="0" w:space="0" w:color="auto"/>
          </w:divBdr>
        </w:div>
        <w:div w:id="1188562906">
          <w:marLeft w:val="0"/>
          <w:marRight w:val="0"/>
          <w:marTop w:val="0"/>
          <w:marBottom w:val="0"/>
          <w:divBdr>
            <w:top w:val="none" w:sz="0" w:space="0" w:color="auto"/>
            <w:left w:val="none" w:sz="0" w:space="0" w:color="auto"/>
            <w:bottom w:val="none" w:sz="0" w:space="0" w:color="auto"/>
            <w:right w:val="none" w:sz="0" w:space="0" w:color="auto"/>
          </w:divBdr>
        </w:div>
        <w:div w:id="1371802067">
          <w:marLeft w:val="0"/>
          <w:marRight w:val="0"/>
          <w:marTop w:val="0"/>
          <w:marBottom w:val="0"/>
          <w:divBdr>
            <w:top w:val="none" w:sz="0" w:space="0" w:color="auto"/>
            <w:left w:val="none" w:sz="0" w:space="0" w:color="auto"/>
            <w:bottom w:val="none" w:sz="0" w:space="0" w:color="auto"/>
            <w:right w:val="none" w:sz="0" w:space="0" w:color="auto"/>
          </w:divBdr>
        </w:div>
        <w:div w:id="2125732571">
          <w:marLeft w:val="0"/>
          <w:marRight w:val="0"/>
          <w:marTop w:val="0"/>
          <w:marBottom w:val="0"/>
          <w:divBdr>
            <w:top w:val="none" w:sz="0" w:space="0" w:color="auto"/>
            <w:left w:val="none" w:sz="0" w:space="0" w:color="auto"/>
            <w:bottom w:val="none" w:sz="0" w:space="0" w:color="auto"/>
            <w:right w:val="none" w:sz="0" w:space="0" w:color="auto"/>
          </w:divBdr>
        </w:div>
        <w:div w:id="1564633602">
          <w:marLeft w:val="0"/>
          <w:marRight w:val="0"/>
          <w:marTop w:val="0"/>
          <w:marBottom w:val="0"/>
          <w:divBdr>
            <w:top w:val="none" w:sz="0" w:space="0" w:color="auto"/>
            <w:left w:val="none" w:sz="0" w:space="0" w:color="auto"/>
            <w:bottom w:val="none" w:sz="0" w:space="0" w:color="auto"/>
            <w:right w:val="none" w:sz="0" w:space="0" w:color="auto"/>
          </w:divBdr>
        </w:div>
        <w:div w:id="1953780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A9035-445D-4524-9874-3F3D1DB4E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13</Pages>
  <Words>871</Words>
  <Characters>4971</Characters>
  <Application>Microsoft Office Word</Application>
  <DocSecurity>0</DocSecurity>
  <Lines>41</Lines>
  <Paragraphs>11</Paragraphs>
  <ScaleCrop>false</ScaleCrop>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71</cp:revision>
  <cp:lastPrinted>2022-09-07T01:28:00Z</cp:lastPrinted>
  <dcterms:created xsi:type="dcterms:W3CDTF">2022-09-01T09:04:00Z</dcterms:created>
  <dcterms:modified xsi:type="dcterms:W3CDTF">2022-09-09T03:57:00Z</dcterms:modified>
</cp:coreProperties>
</file>